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1484" w:rsidRDefault="007F1484">
      <w:pPr>
        <w:autoSpaceDE w:val="0"/>
        <w:spacing w:after="0"/>
        <w:rPr>
          <w:rFonts w:ascii="Liberation Serif" w:hAnsi="Liberation Serif" w:cs="Liberation Serif"/>
          <w:sz w:val="28"/>
          <w:szCs w:val="28"/>
        </w:rPr>
      </w:pPr>
    </w:p>
    <w:p w:rsidR="007F1484" w:rsidRDefault="0034416A">
      <w:pPr>
        <w:widowControl w:val="0"/>
        <w:autoSpaceDE w:val="0"/>
        <w:spacing w:after="0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bookmarkStart w:id="0" w:name="P446"/>
      <w:bookmarkEnd w:id="0"/>
      <w:r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ЗАКЛЮЧЕНИЕ</w:t>
      </w:r>
    </w:p>
    <w:p w:rsidR="007F1484" w:rsidRDefault="0034416A">
      <w:pPr>
        <w:widowControl w:val="0"/>
        <w:autoSpaceDE w:val="0"/>
        <w:spacing w:after="0"/>
        <w:jc w:val="center"/>
      </w:pPr>
      <w:r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об оценке регулирующего воздействия проекта нормативного правового акта Свердловской области, затрагивающего вопросы осуществления предпринимательской и иной экономической деятельности в сфере предоставления мер государственной поддержки</w:t>
      </w:r>
    </w:p>
    <w:p w:rsidR="007F1484" w:rsidRDefault="007F1484">
      <w:pPr>
        <w:widowControl w:val="0"/>
        <w:autoSpaceDE w:val="0"/>
        <w:spacing w:after="0"/>
        <w:jc w:val="center"/>
        <w:rPr>
          <w:rFonts w:ascii="Liberation Serif" w:eastAsia="Times New Roman" w:hAnsi="Liberation Serif" w:cs="Liberation Serif"/>
          <w:dstrike/>
          <w:sz w:val="28"/>
          <w:szCs w:val="28"/>
          <w:lang w:eastAsia="ru-RU"/>
        </w:rPr>
      </w:pPr>
    </w:p>
    <w:tbl>
      <w:tblPr>
        <w:tblW w:w="9923" w:type="dxa"/>
        <w:tblInd w:w="6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26"/>
        <w:gridCol w:w="2568"/>
        <w:gridCol w:w="3260"/>
        <w:gridCol w:w="3469"/>
      </w:tblGrid>
      <w:tr w:rsidR="007F1484"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1484" w:rsidRDefault="0034416A">
            <w:pPr>
              <w:autoSpaceDE w:val="0"/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1.</w:t>
            </w:r>
          </w:p>
        </w:tc>
        <w:tc>
          <w:tcPr>
            <w:tcW w:w="92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1484" w:rsidRDefault="0034416A">
            <w:pPr>
              <w:autoSpaceDE w:val="0"/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Вид, наименование и планируемый срок вступления в силу нормативного правового акта (далее – проект акта)</w:t>
            </w:r>
          </w:p>
        </w:tc>
      </w:tr>
      <w:tr w:rsidR="007F1484">
        <w:tc>
          <w:tcPr>
            <w:tcW w:w="99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1484" w:rsidRDefault="0034416A">
            <w:pPr>
              <w:autoSpaceDE w:val="0"/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Вид, наименование проекта акта: (место для текстового описания)</w:t>
            </w:r>
          </w:p>
          <w:p w:rsidR="007F1484" w:rsidRDefault="0034416A">
            <w:pPr>
              <w:autoSpaceDE w:val="0"/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_____________________________________________________________________</w:t>
            </w:r>
          </w:p>
          <w:p w:rsidR="007F1484" w:rsidRDefault="0034416A">
            <w:pPr>
              <w:autoSpaceDE w:val="0"/>
              <w:spacing w:after="0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Планируемый срок вступления в силу</w:t>
            </w:r>
            <w:r>
              <w:t xml:space="preserve">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проекта </w:t>
            </w:r>
            <w:proofErr w:type="gramStart"/>
            <w:r>
              <w:rPr>
                <w:rFonts w:ascii="Liberation Serif" w:hAnsi="Liberation Serif" w:cs="Liberation Serif"/>
                <w:sz w:val="24"/>
                <w:szCs w:val="24"/>
              </w:rPr>
              <w:t>акта :</w:t>
            </w:r>
            <w:proofErr w:type="gramEnd"/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(место для текстового описания)</w:t>
            </w:r>
          </w:p>
        </w:tc>
      </w:tr>
      <w:tr w:rsidR="007F1484"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1484" w:rsidRDefault="0034416A">
            <w:pPr>
              <w:autoSpaceDE w:val="0"/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2.</w:t>
            </w:r>
          </w:p>
        </w:tc>
        <w:tc>
          <w:tcPr>
            <w:tcW w:w="92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1484" w:rsidRDefault="0034416A">
            <w:pPr>
              <w:autoSpaceDE w:val="0"/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Сведения о субъекте законодательной инициативы, исполнительном органе государственной власти Свердловской области, разработавшим проект акта </w:t>
            </w:r>
          </w:p>
          <w:p w:rsidR="007F1484" w:rsidRDefault="0034416A">
            <w:pPr>
              <w:autoSpaceDE w:val="0"/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(далее – разработчик)</w:t>
            </w:r>
          </w:p>
        </w:tc>
      </w:tr>
      <w:tr w:rsidR="007F1484">
        <w:tc>
          <w:tcPr>
            <w:tcW w:w="99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1484" w:rsidRDefault="0034416A">
            <w:pPr>
              <w:autoSpaceDE w:val="0"/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Разработчик: (указывается наименование)</w:t>
            </w:r>
          </w:p>
          <w:p w:rsidR="007F1484" w:rsidRDefault="007F1484">
            <w:pPr>
              <w:autoSpaceDE w:val="0"/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7F1484" w:rsidRDefault="0034416A">
            <w:pPr>
              <w:autoSpaceDE w:val="0"/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Сведения об исполнительных органах государственной власти Свердловской области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noBreakHyphen/>
              <w:t>соисполнителях: (указывается наименование)</w:t>
            </w:r>
          </w:p>
          <w:p w:rsidR="007F1484" w:rsidRDefault="007F1484">
            <w:pPr>
              <w:autoSpaceDE w:val="0"/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7F1484" w:rsidRDefault="0034416A">
            <w:pPr>
              <w:autoSpaceDE w:val="0"/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Сведения о исполнительном органе государственной власти Свердловской области, уполномоченном в сфере деятельности, затрагиваемой проектом акта Свердловской области (далее – профильный орган), проводящем оценку регулирующего воздействия проекта нормативного правового акта Свердловской области: (указывается наименование) </w:t>
            </w:r>
          </w:p>
          <w:p w:rsidR="007F1484" w:rsidRDefault="007F1484">
            <w:pPr>
              <w:autoSpaceDE w:val="0"/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7F1484" w:rsidRDefault="0034416A">
            <w:pPr>
              <w:autoSpaceDE w:val="0"/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Ф.И.О. исполнителя профильного органа: (место для текстового описания)</w:t>
            </w:r>
          </w:p>
          <w:p w:rsidR="007F1484" w:rsidRDefault="007F1484">
            <w:pPr>
              <w:autoSpaceDE w:val="0"/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7F1484" w:rsidRDefault="0034416A">
            <w:pPr>
              <w:autoSpaceDE w:val="0"/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Должность: (место для текстового описания)</w:t>
            </w:r>
          </w:p>
          <w:p w:rsidR="007F1484" w:rsidRDefault="007F1484">
            <w:pPr>
              <w:autoSpaceDE w:val="0"/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7F1484" w:rsidRDefault="0034416A">
            <w:pPr>
              <w:autoSpaceDE w:val="0"/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Тел.: (место для текстового описания)</w:t>
            </w:r>
          </w:p>
        </w:tc>
      </w:tr>
      <w:tr w:rsidR="007F1484"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1484" w:rsidRDefault="0034416A">
            <w:pPr>
              <w:autoSpaceDE w:val="0"/>
              <w:spacing w:after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3.</w:t>
            </w:r>
          </w:p>
        </w:tc>
        <w:tc>
          <w:tcPr>
            <w:tcW w:w="92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1484" w:rsidRDefault="0034416A">
            <w:pPr>
              <w:autoSpaceDE w:val="0"/>
              <w:spacing w:after="0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Способ направления участниками публичных консультаций своих предложений: с использованием программных средств интернет - портала «Оценка регулирующего воздействия в Свердловской области»</w:t>
            </w:r>
            <w:r>
              <w:t xml:space="preserve">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http://regulation.midural.ru/</w:t>
            </w:r>
          </w:p>
        </w:tc>
      </w:tr>
      <w:tr w:rsidR="007F1484"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1484" w:rsidRDefault="0034416A">
            <w:pPr>
              <w:autoSpaceDE w:val="0"/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4.</w:t>
            </w:r>
          </w:p>
        </w:tc>
        <w:tc>
          <w:tcPr>
            <w:tcW w:w="92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1484" w:rsidRDefault="0034416A">
            <w:pPr>
              <w:autoSpaceDE w:val="0"/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Степень регулирующего воздействия проекта акта</w:t>
            </w:r>
          </w:p>
        </w:tc>
      </w:tr>
      <w:tr w:rsidR="007F1484">
        <w:tc>
          <w:tcPr>
            <w:tcW w:w="99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1484" w:rsidRDefault="0034416A">
            <w:pPr>
              <w:autoSpaceDE w:val="0"/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4.1. Степень регулирующего воздействия проекта акта: низкая</w:t>
            </w:r>
          </w:p>
          <w:p w:rsidR="007F1484" w:rsidRDefault="007F1484">
            <w:pPr>
              <w:autoSpaceDE w:val="0"/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7F1484" w:rsidRDefault="0034416A">
            <w:pPr>
              <w:autoSpaceDE w:val="0"/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4.2. Обоснование отнесения проекта акта к определенной степени регулирующего воздействия: (место для текстового описания)</w:t>
            </w:r>
          </w:p>
          <w:p w:rsidR="007F1484" w:rsidRDefault="007F1484">
            <w:pPr>
              <w:autoSpaceDE w:val="0"/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7F1484" w:rsidRDefault="0034416A">
            <w:pPr>
              <w:autoSpaceDE w:val="0"/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4.3. Срок проведения публичных консультаций: (указывается количество рабочих дней)</w:t>
            </w:r>
          </w:p>
        </w:tc>
      </w:tr>
      <w:tr w:rsidR="007F1484"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1484" w:rsidRDefault="0034416A">
            <w:pPr>
              <w:autoSpaceDE w:val="0"/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5.</w:t>
            </w:r>
          </w:p>
        </w:tc>
        <w:tc>
          <w:tcPr>
            <w:tcW w:w="92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1484" w:rsidRDefault="0034416A">
            <w:pPr>
              <w:autoSpaceDE w:val="0"/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Описание проблемы, на решение которой направлен предлагаемый способ регулирования </w:t>
            </w:r>
          </w:p>
        </w:tc>
      </w:tr>
      <w:tr w:rsidR="007F1484">
        <w:trPr>
          <w:trHeight w:val="1011"/>
        </w:trPr>
        <w:tc>
          <w:tcPr>
            <w:tcW w:w="99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1484" w:rsidRDefault="0034416A">
            <w:pPr>
              <w:autoSpaceDE w:val="0"/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5.1. Описание проблемы, на решение которой направлен предлагаемый способ регулирования, условий и факторов ее существования: (место для текстового описания)</w:t>
            </w:r>
          </w:p>
        </w:tc>
      </w:tr>
      <w:tr w:rsidR="007F1484"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1484" w:rsidRDefault="0034416A">
            <w:pPr>
              <w:autoSpaceDE w:val="0"/>
              <w:spacing w:after="0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6.</w:t>
            </w:r>
          </w:p>
        </w:tc>
        <w:tc>
          <w:tcPr>
            <w:tcW w:w="92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1484" w:rsidRDefault="0034416A">
            <w:pPr>
              <w:autoSpaceDE w:val="0"/>
              <w:spacing w:after="0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Информация об основных положениях проекта</w:t>
            </w:r>
          </w:p>
        </w:tc>
      </w:tr>
      <w:tr w:rsidR="007F1484"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1484" w:rsidRDefault="0034416A">
            <w:pPr>
              <w:autoSpaceDE w:val="0"/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6.1.</w:t>
            </w:r>
          </w:p>
        </w:tc>
        <w:tc>
          <w:tcPr>
            <w:tcW w:w="92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1484" w:rsidRDefault="0034416A">
            <w:pPr>
              <w:autoSpaceDE w:val="0"/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Предоставляемые меры государственной поддержки*</w:t>
            </w:r>
          </w:p>
        </w:tc>
      </w:tr>
      <w:tr w:rsidR="007F1484"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1484" w:rsidRDefault="0034416A">
            <w:pPr>
              <w:autoSpaceDE w:val="0"/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6.2.</w:t>
            </w:r>
          </w:p>
        </w:tc>
        <w:tc>
          <w:tcPr>
            <w:tcW w:w="92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1484" w:rsidRDefault="0034416A">
            <w:pPr>
              <w:autoSpaceDE w:val="0"/>
              <w:spacing w:after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Государственная (муниципальная) программа в рамках которой предоставляются меры государственной поддержки и оценка расходов бюджета:</w:t>
            </w:r>
          </w:p>
        </w:tc>
      </w:tr>
      <w:tr w:rsidR="007F1484"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1484" w:rsidRDefault="0034416A">
            <w:pPr>
              <w:autoSpaceDE w:val="0"/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6.3.</w:t>
            </w:r>
          </w:p>
        </w:tc>
        <w:tc>
          <w:tcPr>
            <w:tcW w:w="92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1484" w:rsidRDefault="0034416A">
            <w:pPr>
              <w:autoSpaceDE w:val="0"/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Цели предоставления мер государственной поддержки:</w:t>
            </w:r>
          </w:p>
        </w:tc>
      </w:tr>
      <w:tr w:rsidR="007F1484"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1484" w:rsidRDefault="0034416A">
            <w:pPr>
              <w:autoSpaceDE w:val="0"/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6.4.</w:t>
            </w:r>
          </w:p>
        </w:tc>
        <w:tc>
          <w:tcPr>
            <w:tcW w:w="92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1484" w:rsidRDefault="0034416A">
            <w:pPr>
              <w:autoSpaceDE w:val="0"/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Круг получателей мер государственной поддержки:</w:t>
            </w:r>
          </w:p>
        </w:tc>
      </w:tr>
      <w:tr w:rsidR="007F1484"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1484" w:rsidRDefault="0034416A">
            <w:pPr>
              <w:autoSpaceDE w:val="0"/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6.5.</w:t>
            </w:r>
          </w:p>
        </w:tc>
        <w:tc>
          <w:tcPr>
            <w:tcW w:w="92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1484" w:rsidRDefault="0034416A">
            <w:pPr>
              <w:autoSpaceDE w:val="0"/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Оценка влияния на конкурентную среду в Свердловской области:</w:t>
            </w:r>
          </w:p>
        </w:tc>
      </w:tr>
      <w:tr w:rsidR="007F1484"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1484" w:rsidRDefault="0034416A">
            <w:pPr>
              <w:autoSpaceDE w:val="0"/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6.6.</w:t>
            </w:r>
          </w:p>
        </w:tc>
        <w:tc>
          <w:tcPr>
            <w:tcW w:w="92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1484" w:rsidRDefault="0034416A">
            <w:pPr>
              <w:autoSpaceDE w:val="0"/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Ожидаемый результат предоставления мер государственной поддержки:</w:t>
            </w:r>
          </w:p>
        </w:tc>
      </w:tr>
      <w:tr w:rsidR="007F1484">
        <w:tc>
          <w:tcPr>
            <w:tcW w:w="99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1484" w:rsidRDefault="0034416A">
            <w:pPr>
              <w:autoSpaceDE w:val="0"/>
              <w:spacing w:after="0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7.</w:t>
            </w:r>
            <w:r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 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Выводы о целесообразности и оптимальности предлагаемого регулирования</w:t>
            </w:r>
          </w:p>
        </w:tc>
      </w:tr>
      <w:tr w:rsidR="007F1484">
        <w:tc>
          <w:tcPr>
            <w:tcW w:w="31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1484" w:rsidRDefault="0034416A">
            <w:pPr>
              <w:autoSpaceDE w:val="0"/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7.1. Оценка позитивных и негативных эффектов для общества при введении предлагаемого регулирования: (место для текстового описания)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F1484" w:rsidRDefault="0034416A">
            <w:pPr>
              <w:autoSpaceDE w:val="0"/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7.2. Источники данных:</w:t>
            </w:r>
          </w:p>
          <w:p w:rsidR="007F1484" w:rsidRDefault="0034416A">
            <w:pPr>
              <w:autoSpaceDE w:val="0"/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(место для текстового описания)</w:t>
            </w:r>
          </w:p>
        </w:tc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F1484" w:rsidRDefault="0034416A">
            <w:pPr>
              <w:autoSpaceDE w:val="0"/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7.3. Вывод о наличии либо об отсутствии в итоговой редакции проекта акта положений, вводящих избыточные обязанности, запреты </w:t>
            </w:r>
          </w:p>
          <w:p w:rsidR="007F1484" w:rsidRDefault="0034416A">
            <w:pPr>
              <w:autoSpaceDE w:val="0"/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и ограничения для субъектов предпринимательской и иной экономической деятельности или способствующих их введению, </w:t>
            </w:r>
          </w:p>
          <w:p w:rsidR="007F1484" w:rsidRDefault="0034416A">
            <w:pPr>
              <w:autoSpaceDE w:val="0"/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а также положений, способствующих возникновению необоснованных расходов субъектов предпринимательской </w:t>
            </w:r>
          </w:p>
          <w:p w:rsidR="007F1484" w:rsidRDefault="0034416A">
            <w:pPr>
              <w:autoSpaceDE w:val="0"/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и иной экономической деятельности, а также бюджетов всех уровней бюджетной системы Российской Федерации:</w:t>
            </w:r>
          </w:p>
          <w:p w:rsidR="007F1484" w:rsidRDefault="0034416A">
            <w:pPr>
              <w:autoSpaceDE w:val="0"/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(место для текстового описания)</w:t>
            </w:r>
          </w:p>
        </w:tc>
      </w:tr>
    </w:tbl>
    <w:p w:rsidR="007F1484" w:rsidRDefault="007F1484">
      <w:pPr>
        <w:autoSpaceDE w:val="0"/>
        <w:spacing w:after="0"/>
        <w:rPr>
          <w:rFonts w:ascii="Liberation Serif" w:hAnsi="Liberation Serif" w:cs="Liberation Serif"/>
          <w:sz w:val="28"/>
          <w:szCs w:val="28"/>
        </w:rPr>
      </w:pPr>
      <w:bookmarkStart w:id="1" w:name="P450"/>
      <w:bookmarkEnd w:id="1"/>
    </w:p>
    <w:p w:rsidR="007F1484" w:rsidRDefault="0034416A">
      <w:pPr>
        <w:autoSpaceDE w:val="0"/>
        <w:spacing w:after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Приложение: Сводка предложений с указанием сведений об их учете или причинах отклонения и иные приложения при наличии.</w:t>
      </w:r>
    </w:p>
    <w:p w:rsidR="007F1484" w:rsidRDefault="007F1484">
      <w:pPr>
        <w:autoSpaceDE w:val="0"/>
        <w:spacing w:after="0"/>
        <w:jc w:val="both"/>
        <w:rPr>
          <w:rFonts w:ascii="Liberation Serif" w:hAnsi="Liberation Serif" w:cs="Liberation Serif"/>
          <w:sz w:val="28"/>
          <w:szCs w:val="28"/>
        </w:rPr>
      </w:pPr>
    </w:p>
    <w:p w:rsidR="007F1484" w:rsidRDefault="0034416A">
      <w:pPr>
        <w:autoSpaceDE w:val="0"/>
        <w:spacing w:after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Руководитель (заместитель руководителя)</w:t>
      </w:r>
    </w:p>
    <w:p w:rsidR="007F1484" w:rsidRDefault="0034416A">
      <w:pPr>
        <w:autoSpaceDE w:val="0"/>
        <w:spacing w:after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профильного органа</w:t>
      </w:r>
    </w:p>
    <w:p w:rsidR="007F1484" w:rsidRDefault="0034416A">
      <w:pPr>
        <w:tabs>
          <w:tab w:val="left" w:pos="5529"/>
          <w:tab w:val="left" w:pos="6946"/>
          <w:tab w:val="left" w:pos="8222"/>
        </w:tabs>
        <w:autoSpaceDE w:val="0"/>
        <w:spacing w:after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_________________________</w:t>
      </w:r>
      <w:r>
        <w:rPr>
          <w:rFonts w:ascii="Liberation Serif" w:hAnsi="Liberation Serif" w:cs="Liberation Serif"/>
          <w:sz w:val="28"/>
          <w:szCs w:val="28"/>
        </w:rPr>
        <w:tab/>
        <w:t>_____________</w:t>
      </w:r>
      <w:r>
        <w:rPr>
          <w:rFonts w:ascii="Liberation Serif" w:hAnsi="Liberation Serif" w:cs="Liberation Serif"/>
          <w:sz w:val="28"/>
          <w:szCs w:val="28"/>
        </w:rPr>
        <w:tab/>
        <w:t>____________</w:t>
      </w:r>
    </w:p>
    <w:p w:rsidR="007F1484" w:rsidRDefault="0034416A">
      <w:pPr>
        <w:tabs>
          <w:tab w:val="left" w:pos="426"/>
          <w:tab w:val="left" w:pos="6096"/>
          <w:tab w:val="left" w:pos="8505"/>
        </w:tabs>
        <w:autoSpaceDE w:val="0"/>
        <w:spacing w:after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ab/>
        <w:t xml:space="preserve">(инициалы, </w:t>
      </w:r>
      <w:proofErr w:type="gramStart"/>
      <w:r>
        <w:rPr>
          <w:rFonts w:ascii="Liberation Serif" w:hAnsi="Liberation Serif" w:cs="Liberation Serif"/>
          <w:sz w:val="28"/>
          <w:szCs w:val="28"/>
        </w:rPr>
        <w:t>фамилия)</w:t>
      </w:r>
      <w:r>
        <w:rPr>
          <w:rFonts w:ascii="Liberation Serif" w:hAnsi="Liberation Serif" w:cs="Liberation Serif"/>
          <w:sz w:val="28"/>
          <w:szCs w:val="28"/>
        </w:rPr>
        <w:tab/>
      </w:r>
      <w:proofErr w:type="gramEnd"/>
      <w:r>
        <w:rPr>
          <w:rFonts w:ascii="Liberation Serif" w:hAnsi="Liberation Serif" w:cs="Liberation Serif"/>
          <w:sz w:val="28"/>
          <w:szCs w:val="28"/>
        </w:rPr>
        <w:t>дата</w:t>
      </w:r>
      <w:r>
        <w:rPr>
          <w:rFonts w:ascii="Liberation Serif" w:hAnsi="Liberation Serif" w:cs="Liberation Serif"/>
          <w:sz w:val="28"/>
          <w:szCs w:val="28"/>
        </w:rPr>
        <w:tab/>
        <w:t>подпись</w:t>
      </w:r>
    </w:p>
    <w:p w:rsidR="007F1484" w:rsidRDefault="007F1484">
      <w:pPr>
        <w:tabs>
          <w:tab w:val="left" w:pos="426"/>
          <w:tab w:val="left" w:pos="6096"/>
          <w:tab w:val="left" w:pos="8505"/>
        </w:tabs>
        <w:autoSpaceDE w:val="0"/>
        <w:spacing w:after="0"/>
        <w:jc w:val="both"/>
        <w:rPr>
          <w:rFonts w:ascii="Liberation Serif" w:hAnsi="Liberation Serif" w:cs="Liberation Serif"/>
          <w:sz w:val="28"/>
          <w:szCs w:val="28"/>
        </w:rPr>
      </w:pPr>
    </w:p>
    <w:p w:rsidR="007F1484" w:rsidRDefault="007F1484">
      <w:pPr>
        <w:tabs>
          <w:tab w:val="left" w:pos="426"/>
          <w:tab w:val="left" w:pos="6096"/>
          <w:tab w:val="left" w:pos="8505"/>
        </w:tabs>
        <w:autoSpaceDE w:val="0"/>
        <w:spacing w:after="0"/>
        <w:jc w:val="both"/>
        <w:rPr>
          <w:rFonts w:ascii="Liberation Serif" w:hAnsi="Liberation Serif" w:cs="Liberation Serif"/>
          <w:sz w:val="28"/>
          <w:szCs w:val="28"/>
        </w:rPr>
      </w:pPr>
    </w:p>
    <w:p w:rsidR="007F1484" w:rsidRDefault="007F1484">
      <w:pPr>
        <w:tabs>
          <w:tab w:val="left" w:pos="426"/>
          <w:tab w:val="left" w:pos="6096"/>
          <w:tab w:val="left" w:pos="8505"/>
        </w:tabs>
        <w:autoSpaceDE w:val="0"/>
        <w:spacing w:after="0"/>
        <w:jc w:val="both"/>
        <w:rPr>
          <w:rFonts w:ascii="Liberation Serif" w:hAnsi="Liberation Serif" w:cs="Liberation Serif"/>
          <w:sz w:val="28"/>
          <w:szCs w:val="28"/>
        </w:rPr>
      </w:pPr>
      <w:bookmarkStart w:id="2" w:name="_GoBack"/>
      <w:bookmarkEnd w:id="2"/>
    </w:p>
    <w:sectPr w:rsidR="007F1484">
      <w:headerReference w:type="even" r:id="rId6"/>
      <w:headerReference w:type="default" r:id="rId7"/>
      <w:footerReference w:type="even" r:id="rId8"/>
      <w:footerReference w:type="default" r:id="rId9"/>
      <w:pgSz w:w="11906" w:h="16838"/>
      <w:pgMar w:top="1134" w:right="567" w:bottom="1134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1374" w:rsidRDefault="00D91374">
      <w:pPr>
        <w:spacing w:after="0"/>
      </w:pPr>
      <w:r>
        <w:separator/>
      </w:r>
    </w:p>
  </w:endnote>
  <w:endnote w:type="continuationSeparator" w:id="0">
    <w:p w:rsidR="00D91374" w:rsidRDefault="00D9137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7A5F" w:rsidRDefault="0034416A">
    <w:pPr>
      <w:pStyle w:val="a6"/>
      <w:ind w:firstLine="709"/>
      <w:rPr>
        <w:rFonts w:ascii="Liberation Serif" w:hAnsi="Liberation Serif" w:cs="Liberation Serif"/>
      </w:rPr>
    </w:pPr>
    <w:r>
      <w:rPr>
        <w:rFonts w:ascii="Liberation Serif" w:hAnsi="Liberation Serif" w:cs="Liberation Serif"/>
      </w:rPr>
      <w:t>*государственная гарантия, предоставляемая за счет средств бюджетов всех уровней, субсидии (в том числе гранты в форме субсидии), передача казенного имущества и т.п.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7A5F" w:rsidRDefault="00D9137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1374" w:rsidRDefault="00D91374">
      <w:pPr>
        <w:spacing w:after="0"/>
      </w:pPr>
      <w:r>
        <w:rPr>
          <w:color w:val="000000"/>
        </w:rPr>
        <w:separator/>
      </w:r>
    </w:p>
  </w:footnote>
  <w:footnote w:type="continuationSeparator" w:id="0">
    <w:p w:rsidR="00D91374" w:rsidRDefault="00D9137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7A5F" w:rsidRDefault="0034416A">
    <w:pPr>
      <w:pStyle w:val="a4"/>
      <w:jc w:val="center"/>
      <w:rPr>
        <w:rFonts w:ascii="Liberation Serif" w:hAnsi="Liberation Serif" w:cs="Liberation Serif"/>
        <w:sz w:val="28"/>
        <w:szCs w:val="28"/>
      </w:rPr>
    </w:pPr>
    <w:r>
      <w:rPr>
        <w:rFonts w:ascii="Liberation Serif" w:hAnsi="Liberation Serif" w:cs="Liberation Serif"/>
        <w:sz w:val="28"/>
        <w:szCs w:val="28"/>
      </w:rP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7A5F" w:rsidRDefault="0034416A">
    <w:pPr>
      <w:pStyle w:val="a4"/>
      <w:jc w:val="center"/>
    </w:pPr>
    <w:r>
      <w:rPr>
        <w:rFonts w:ascii="Liberation Serif" w:hAnsi="Liberation Serif" w:cs="Liberation Serif"/>
        <w:sz w:val="28"/>
        <w:szCs w:val="28"/>
      </w:rPr>
      <w:fldChar w:fldCharType="begin"/>
    </w:r>
    <w:r>
      <w:rPr>
        <w:rFonts w:ascii="Liberation Serif" w:hAnsi="Liberation Serif" w:cs="Liberation Serif"/>
        <w:sz w:val="28"/>
        <w:szCs w:val="28"/>
      </w:rPr>
      <w:instrText xml:space="preserve"> PAGE </w:instrText>
    </w:r>
    <w:r>
      <w:rPr>
        <w:rFonts w:ascii="Liberation Serif" w:hAnsi="Liberation Serif" w:cs="Liberation Serif"/>
        <w:sz w:val="28"/>
        <w:szCs w:val="28"/>
      </w:rPr>
      <w:fldChar w:fldCharType="separate"/>
    </w:r>
    <w:r w:rsidR="00D863EA">
      <w:rPr>
        <w:rFonts w:ascii="Liberation Serif" w:hAnsi="Liberation Serif" w:cs="Liberation Serif"/>
        <w:noProof/>
        <w:sz w:val="28"/>
        <w:szCs w:val="28"/>
      </w:rPr>
      <w:t>3</w:t>
    </w:r>
    <w:r>
      <w:rPr>
        <w:rFonts w:ascii="Liberation Serif" w:hAnsi="Liberation Serif" w:cs="Liberation Serif"/>
        <w:sz w:val="28"/>
        <w:szCs w:val="28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autoHyphenation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484"/>
    <w:rsid w:val="0034416A"/>
    <w:rsid w:val="007A74AC"/>
    <w:rsid w:val="007F1484"/>
    <w:rsid w:val="00D863EA"/>
    <w:rsid w:val="00D91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395987-4B2F-4B14-BC7F-8476240A3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pPr>
      <w:ind w:left="720"/>
    </w:pPr>
  </w:style>
  <w:style w:type="paragraph" w:styleId="a4">
    <w:name w:val="header"/>
    <w:basedOn w:val="a"/>
    <w:pPr>
      <w:tabs>
        <w:tab w:val="center" w:pos="4677"/>
        <w:tab w:val="right" w:pos="9355"/>
      </w:tabs>
      <w:spacing w:after="0"/>
    </w:pPr>
  </w:style>
  <w:style w:type="character" w:customStyle="1" w:styleId="a5">
    <w:name w:val="Верхний колонтитул Знак"/>
    <w:basedOn w:val="a0"/>
  </w:style>
  <w:style w:type="paragraph" w:styleId="a6">
    <w:name w:val="footer"/>
    <w:basedOn w:val="a"/>
    <w:pPr>
      <w:tabs>
        <w:tab w:val="center" w:pos="4677"/>
        <w:tab w:val="right" w:pos="9355"/>
      </w:tabs>
      <w:spacing w:after="0"/>
    </w:pPr>
  </w:style>
  <w:style w:type="character" w:customStyle="1" w:styleId="a7">
    <w:name w:val="Нижний колонтитул Знак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548</Words>
  <Characters>3126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Антонова Александра Арленовна</dc:creator>
  <dc:description/>
  <cp:lastModifiedBy>Якимова Арина Викторовна</cp:lastModifiedBy>
  <cp:revision>3</cp:revision>
  <dcterms:created xsi:type="dcterms:W3CDTF">2022-06-03T09:29:00Z</dcterms:created>
  <dcterms:modified xsi:type="dcterms:W3CDTF">2023-09-29T11:16:00Z</dcterms:modified>
</cp:coreProperties>
</file>