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1B6" w:rsidRPr="002122E0" w:rsidRDefault="007E6AC0" w:rsidP="00766273">
      <w:pPr>
        <w:spacing w:after="0" w:line="240" w:lineRule="auto"/>
        <w:ind w:firstLine="709"/>
        <w:jc w:val="both"/>
        <w:rPr>
          <w:rFonts w:ascii="Liberation Serif" w:eastAsia="+mn-ea" w:hAnsi="Liberation Serif" w:cs="Liberation Serif"/>
          <w:b/>
          <w:kern w:val="24"/>
          <w:sz w:val="28"/>
          <w:szCs w:val="28"/>
        </w:rPr>
      </w:pPr>
      <w:r w:rsidRPr="00B60BC8">
        <w:rPr>
          <w:rFonts w:ascii="Liberation Serif" w:eastAsia="+mn-ea" w:hAnsi="Liberation Serif" w:cs="Liberation Serif"/>
          <w:b/>
          <w:color w:val="000000"/>
          <w:kern w:val="24"/>
          <w:sz w:val="28"/>
          <w:szCs w:val="28"/>
        </w:rPr>
        <w:t xml:space="preserve">Лучшая практика: «В Свердловской области </w:t>
      </w:r>
      <w:r w:rsidR="006D0087">
        <w:rPr>
          <w:rFonts w:ascii="Liberation Serif" w:eastAsia="+mn-ea" w:hAnsi="Liberation Serif" w:cs="Liberation Serif"/>
          <w:b/>
          <w:color w:val="000000"/>
          <w:kern w:val="24"/>
          <w:sz w:val="28"/>
          <w:szCs w:val="28"/>
        </w:rPr>
        <w:t xml:space="preserve">в рамках процедуры ОРВ </w:t>
      </w:r>
      <w:r w:rsidR="006D0087" w:rsidRPr="002122E0">
        <w:rPr>
          <w:rFonts w:ascii="Liberation Serif" w:eastAsia="+mn-ea" w:hAnsi="Liberation Serif" w:cs="Liberation Serif"/>
          <w:b/>
          <w:kern w:val="24"/>
          <w:sz w:val="28"/>
          <w:szCs w:val="28"/>
        </w:rPr>
        <w:t xml:space="preserve">применили </w:t>
      </w:r>
      <w:r w:rsidR="006D0087" w:rsidRPr="002122E0">
        <w:rPr>
          <w:rFonts w:ascii="Liberation Serif" w:eastAsia="+mn-ea" w:hAnsi="Liberation Serif" w:cs="Liberation Serif"/>
          <w:b/>
          <w:kern w:val="24"/>
          <w:sz w:val="28"/>
          <w:szCs w:val="28"/>
          <w:u w:val="single"/>
        </w:rPr>
        <w:t>блокирующий фактор</w:t>
      </w:r>
      <w:r w:rsidR="006D0087" w:rsidRPr="002122E0">
        <w:rPr>
          <w:rFonts w:ascii="Liberation Serif" w:eastAsia="+mn-ea" w:hAnsi="Liberation Serif" w:cs="Liberation Serif"/>
          <w:b/>
          <w:kern w:val="24"/>
          <w:sz w:val="28"/>
          <w:szCs w:val="28"/>
        </w:rPr>
        <w:t xml:space="preserve"> </w:t>
      </w:r>
      <w:r w:rsidR="002B661A" w:rsidRPr="002122E0">
        <w:rPr>
          <w:rFonts w:ascii="Liberation Serif" w:eastAsia="+mn-ea" w:hAnsi="Liberation Serif" w:cs="Liberation Serif"/>
          <w:b/>
          <w:kern w:val="24"/>
          <w:sz w:val="28"/>
          <w:szCs w:val="28"/>
        </w:rPr>
        <w:t xml:space="preserve">– в регионе </w:t>
      </w:r>
      <w:r w:rsidR="003666F8" w:rsidRPr="002122E0">
        <w:rPr>
          <w:rFonts w:ascii="Liberation Serif" w:eastAsia="+mn-ea" w:hAnsi="Liberation Serif" w:cs="Liberation Serif"/>
          <w:b/>
          <w:kern w:val="24"/>
          <w:sz w:val="28"/>
          <w:szCs w:val="28"/>
        </w:rPr>
        <w:t xml:space="preserve">не будут взымать плату </w:t>
      </w:r>
      <w:r w:rsidR="00ED61FC" w:rsidRPr="002122E0">
        <w:rPr>
          <w:rFonts w:ascii="Liberation Serif" w:eastAsia="+mn-ea" w:hAnsi="Liberation Serif" w:cs="Liberation Serif"/>
          <w:b/>
          <w:kern w:val="24"/>
          <w:sz w:val="28"/>
          <w:szCs w:val="28"/>
        </w:rPr>
        <w:t>за</w:t>
      </w:r>
      <w:r w:rsidR="00EB2AEC" w:rsidRPr="002122E0">
        <w:rPr>
          <w:rFonts w:ascii="Liberation Serif" w:eastAsia="+mn-ea" w:hAnsi="Liberation Serif" w:cs="Liberation Serif"/>
          <w:b/>
          <w:kern w:val="24"/>
          <w:sz w:val="28"/>
          <w:szCs w:val="28"/>
        </w:rPr>
        <w:t> </w:t>
      </w:r>
      <w:r w:rsidRPr="002122E0">
        <w:rPr>
          <w:rFonts w:ascii="Liberation Serif" w:eastAsia="+mn-ea" w:hAnsi="Liberation Serif" w:cs="Liberation Serif"/>
          <w:b/>
          <w:kern w:val="24"/>
          <w:sz w:val="28"/>
          <w:szCs w:val="28"/>
        </w:rPr>
        <w:t xml:space="preserve">проезд </w:t>
      </w:r>
      <w:r w:rsidR="00ED61FC" w:rsidRPr="002122E0">
        <w:rPr>
          <w:rFonts w:ascii="Liberation Serif" w:eastAsia="+mn-ea" w:hAnsi="Liberation Serif" w:cs="Liberation Serif"/>
          <w:b/>
          <w:kern w:val="24"/>
          <w:sz w:val="28"/>
          <w:szCs w:val="28"/>
        </w:rPr>
        <w:t xml:space="preserve">по </w:t>
      </w:r>
      <w:r w:rsidR="003666F8" w:rsidRPr="002122E0">
        <w:rPr>
          <w:rFonts w:ascii="Liberation Serif" w:eastAsia="+mn-ea" w:hAnsi="Liberation Serif" w:cs="Liberation Serif"/>
          <w:b/>
          <w:kern w:val="24"/>
          <w:sz w:val="28"/>
          <w:szCs w:val="28"/>
        </w:rPr>
        <w:t xml:space="preserve">автомобильным </w:t>
      </w:r>
      <w:r w:rsidR="00ED61FC" w:rsidRPr="002122E0">
        <w:rPr>
          <w:rFonts w:ascii="Liberation Serif" w:eastAsia="+mn-ea" w:hAnsi="Liberation Serif" w:cs="Liberation Serif"/>
          <w:b/>
          <w:kern w:val="24"/>
          <w:sz w:val="28"/>
          <w:szCs w:val="28"/>
        </w:rPr>
        <w:t>дорогам общего пользования</w:t>
      </w:r>
      <w:r w:rsidRPr="002122E0">
        <w:rPr>
          <w:rFonts w:ascii="Liberation Serif" w:eastAsia="+mn-ea" w:hAnsi="Liberation Serif" w:cs="Liberation Serif"/>
          <w:b/>
          <w:kern w:val="24"/>
          <w:sz w:val="28"/>
          <w:szCs w:val="28"/>
        </w:rPr>
        <w:t>»</w:t>
      </w:r>
    </w:p>
    <w:p w:rsidR="00D06529" w:rsidRPr="002122E0" w:rsidRDefault="00D06529" w:rsidP="00766273">
      <w:pPr>
        <w:spacing w:after="0" w:line="240" w:lineRule="auto"/>
        <w:ind w:firstLine="709"/>
        <w:jc w:val="both"/>
        <w:rPr>
          <w:rFonts w:ascii="Liberation Serif" w:eastAsia="+mn-ea" w:hAnsi="Liberation Serif" w:cs="Liberation Serif"/>
          <w:kern w:val="24"/>
          <w:sz w:val="28"/>
          <w:szCs w:val="28"/>
        </w:rPr>
      </w:pPr>
      <w:r w:rsidRPr="002122E0">
        <w:rPr>
          <w:rFonts w:ascii="Liberation Serif" w:eastAsia="+mn-ea" w:hAnsi="Liberation Serif" w:cs="Liberation Serif"/>
          <w:kern w:val="24"/>
          <w:sz w:val="28"/>
          <w:szCs w:val="28"/>
        </w:rPr>
        <w:t>Проект постановления Правительства Свердловской области «О плате за проезд транспортных средств по платным автомобильным дорогам общего пользования регионального или межмуниципального значения Свердловской области, платным участкам таких автомобильных дорог (в том числе</w:t>
      </w:r>
      <w:r w:rsidR="00FA0511" w:rsidRPr="002122E0">
        <w:rPr>
          <w:rFonts w:ascii="Liberation Serif" w:eastAsia="+mn-ea" w:hAnsi="Liberation Serif" w:cs="Liberation Serif"/>
          <w:kern w:val="24"/>
          <w:sz w:val="28"/>
          <w:szCs w:val="28"/>
        </w:rPr>
        <w:t>,</w:t>
      </w:r>
      <w:r w:rsidRPr="002122E0">
        <w:rPr>
          <w:rFonts w:ascii="Liberation Serif" w:eastAsia="+mn-ea" w:hAnsi="Liberation Serif" w:cs="Liberation Serif"/>
          <w:kern w:val="24"/>
          <w:sz w:val="28"/>
          <w:szCs w:val="28"/>
        </w:rPr>
        <w:t xml:space="preserve"> если платным участком автомобильной дороги является отдельное искус</w:t>
      </w:r>
      <w:r w:rsidR="00FA0511" w:rsidRPr="002122E0">
        <w:rPr>
          <w:rFonts w:ascii="Liberation Serif" w:eastAsia="+mn-ea" w:hAnsi="Liberation Serif" w:cs="Liberation Serif"/>
          <w:kern w:val="24"/>
          <w:sz w:val="28"/>
          <w:szCs w:val="28"/>
        </w:rPr>
        <w:t xml:space="preserve">ственное дорожное сооружение)» </w:t>
      </w:r>
      <w:r w:rsidR="00766273" w:rsidRPr="002122E0">
        <w:rPr>
          <w:rFonts w:ascii="Liberation Serif" w:eastAsia="+mn-ea" w:hAnsi="Liberation Serif" w:cs="Liberation Serif"/>
          <w:kern w:val="24"/>
          <w:sz w:val="28"/>
          <w:szCs w:val="28"/>
        </w:rPr>
        <w:t xml:space="preserve">(далее – проект). </w:t>
      </w:r>
    </w:p>
    <w:p w:rsidR="00D06529" w:rsidRPr="002122E0" w:rsidRDefault="00B60BC8" w:rsidP="00766273">
      <w:pPr>
        <w:spacing w:after="0" w:line="240" w:lineRule="auto"/>
        <w:ind w:firstLine="709"/>
        <w:jc w:val="both"/>
        <w:rPr>
          <w:rFonts w:ascii="Liberation Serif" w:eastAsia="+mn-ea" w:hAnsi="Liberation Serif" w:cs="Liberation Serif"/>
          <w:kern w:val="24"/>
          <w:sz w:val="28"/>
          <w:szCs w:val="28"/>
        </w:rPr>
      </w:pPr>
      <w:r w:rsidRPr="002122E0">
        <w:rPr>
          <w:rFonts w:ascii="Liberation Serif" w:hAnsi="Liberation Serif"/>
          <w:sz w:val="28"/>
          <w:szCs w:val="28"/>
        </w:rPr>
        <w:t>Проект разработан в целях</w:t>
      </w:r>
      <w:r w:rsidR="00710189" w:rsidRPr="002122E0">
        <w:rPr>
          <w:rFonts w:ascii="Liberation Serif" w:hAnsi="Liberation Serif"/>
          <w:sz w:val="28"/>
          <w:szCs w:val="28"/>
        </w:rPr>
        <w:t xml:space="preserve"> обеспечения </w:t>
      </w:r>
      <w:r w:rsidR="00766273" w:rsidRPr="002122E0">
        <w:rPr>
          <w:rFonts w:ascii="Liberation Serif" w:hAnsi="Liberation Serif"/>
          <w:sz w:val="28"/>
          <w:szCs w:val="28"/>
        </w:rPr>
        <w:t>сохранности автомобильных дорог</w:t>
      </w:r>
      <w:r w:rsidR="00710189" w:rsidRPr="002122E0">
        <w:rPr>
          <w:rFonts w:ascii="Liberation Serif" w:hAnsi="Liberation Serif"/>
          <w:sz w:val="28"/>
          <w:szCs w:val="28"/>
        </w:rPr>
        <w:t xml:space="preserve"> общего пользования регионального значения</w:t>
      </w:r>
      <w:r w:rsidR="00F74C76" w:rsidRPr="002122E0">
        <w:rPr>
          <w:rFonts w:ascii="Liberation Serif" w:hAnsi="Liberation Serif"/>
          <w:sz w:val="28"/>
          <w:szCs w:val="28"/>
        </w:rPr>
        <w:t xml:space="preserve"> и обеспечени</w:t>
      </w:r>
      <w:r w:rsidR="007C3408" w:rsidRPr="002122E0">
        <w:rPr>
          <w:rFonts w:ascii="Liberation Serif" w:hAnsi="Liberation Serif"/>
          <w:sz w:val="28"/>
          <w:szCs w:val="28"/>
        </w:rPr>
        <w:t>я</w:t>
      </w:r>
      <w:r w:rsidR="00F74C76" w:rsidRPr="002122E0">
        <w:rPr>
          <w:rFonts w:ascii="Liberation Serif" w:hAnsi="Liberation Serif"/>
          <w:sz w:val="28"/>
          <w:szCs w:val="28"/>
        </w:rPr>
        <w:t xml:space="preserve"> безопасности дорожного движения на них</w:t>
      </w:r>
      <w:r w:rsidR="00B57C95" w:rsidRPr="002122E0">
        <w:rPr>
          <w:rFonts w:ascii="Liberation Serif" w:hAnsi="Liberation Serif"/>
          <w:sz w:val="28"/>
          <w:szCs w:val="28"/>
        </w:rPr>
        <w:t>, а также создани</w:t>
      </w:r>
      <w:r w:rsidR="007C3408" w:rsidRPr="002122E0">
        <w:rPr>
          <w:rFonts w:ascii="Liberation Serif" w:hAnsi="Liberation Serif"/>
          <w:sz w:val="28"/>
          <w:szCs w:val="28"/>
        </w:rPr>
        <w:t xml:space="preserve">я </w:t>
      </w:r>
      <w:r w:rsidR="00B57C95" w:rsidRPr="002122E0">
        <w:rPr>
          <w:rFonts w:ascii="Liberation Serif" w:hAnsi="Liberation Serif"/>
          <w:sz w:val="28"/>
          <w:szCs w:val="28"/>
        </w:rPr>
        <w:t>условий для эксплуатации автомобильных дорог общего пользования регионального значения</w:t>
      </w:r>
      <w:r w:rsidR="004866E0" w:rsidRPr="002122E0">
        <w:rPr>
          <w:rFonts w:ascii="Liberation Serif" w:hAnsi="Liberation Serif"/>
          <w:sz w:val="28"/>
          <w:szCs w:val="28"/>
        </w:rPr>
        <w:t xml:space="preserve"> на платной основе (в том числе, </w:t>
      </w:r>
      <w:r w:rsidR="00B57C95" w:rsidRPr="002122E0">
        <w:rPr>
          <w:rFonts w:ascii="Liberation Serif" w:hAnsi="Liberation Serif"/>
          <w:sz w:val="28"/>
          <w:szCs w:val="28"/>
        </w:rPr>
        <w:t>в ра</w:t>
      </w:r>
      <w:r w:rsidR="004866E0" w:rsidRPr="002122E0">
        <w:rPr>
          <w:rFonts w:ascii="Liberation Serif" w:hAnsi="Liberation Serif"/>
          <w:sz w:val="28"/>
          <w:szCs w:val="28"/>
        </w:rPr>
        <w:t>мках концессионных соглашений).</w:t>
      </w:r>
    </w:p>
    <w:p w:rsidR="00D06529" w:rsidRPr="002122E0" w:rsidRDefault="007049E0" w:rsidP="00766273">
      <w:pPr>
        <w:spacing w:after="0" w:line="240" w:lineRule="auto"/>
        <w:ind w:firstLine="709"/>
        <w:jc w:val="both"/>
        <w:rPr>
          <w:rFonts w:ascii="Liberation Serif" w:eastAsia="+mn-ea" w:hAnsi="Liberation Serif" w:cs="Liberation Serif"/>
          <w:b/>
          <w:kern w:val="24"/>
          <w:sz w:val="28"/>
          <w:szCs w:val="28"/>
        </w:rPr>
      </w:pPr>
      <w:r w:rsidRPr="002122E0">
        <w:rPr>
          <w:rFonts w:ascii="Liberation Serif" w:eastAsia="+mn-ea" w:hAnsi="Liberation Serif" w:cs="Liberation Serif"/>
          <w:b/>
          <w:kern w:val="24"/>
          <w:sz w:val="28"/>
          <w:szCs w:val="28"/>
        </w:rPr>
        <w:t xml:space="preserve">Риски </w:t>
      </w:r>
      <w:r w:rsidR="008E5004" w:rsidRPr="002122E0">
        <w:rPr>
          <w:rFonts w:ascii="Liberation Serif" w:eastAsia="+mn-ea" w:hAnsi="Liberation Serif" w:cs="Liberation Serif"/>
          <w:b/>
          <w:kern w:val="24"/>
          <w:sz w:val="28"/>
          <w:szCs w:val="28"/>
        </w:rPr>
        <w:t>для бизнеса:</w:t>
      </w:r>
    </w:p>
    <w:p w:rsidR="001F13AB" w:rsidRPr="002122E0" w:rsidRDefault="007C4D6A" w:rsidP="00766273">
      <w:pPr>
        <w:spacing w:after="0" w:line="240" w:lineRule="auto"/>
        <w:ind w:firstLine="709"/>
        <w:jc w:val="both"/>
        <w:rPr>
          <w:rFonts w:ascii="Liberation Serif" w:eastAsia="+mn-ea" w:hAnsi="Liberation Serif" w:cs="Liberation Serif"/>
          <w:kern w:val="24"/>
          <w:sz w:val="28"/>
          <w:szCs w:val="28"/>
        </w:rPr>
      </w:pPr>
      <w:r w:rsidRPr="002122E0">
        <w:rPr>
          <w:rFonts w:ascii="Liberation Serif" w:eastAsia="+mn-ea" w:hAnsi="Liberation Serif" w:cs="Liberation Serif"/>
          <w:kern w:val="24"/>
          <w:sz w:val="28"/>
          <w:szCs w:val="28"/>
        </w:rPr>
        <w:t>– </w:t>
      </w:r>
      <w:r w:rsidR="0018099D" w:rsidRPr="002122E0">
        <w:rPr>
          <w:rFonts w:ascii="Liberation Serif" w:eastAsia="+mn-ea" w:hAnsi="Liberation Serif" w:cs="Liberation Serif"/>
          <w:kern w:val="24"/>
          <w:sz w:val="28"/>
          <w:szCs w:val="28"/>
        </w:rPr>
        <w:t>У</w:t>
      </w:r>
      <w:r w:rsidR="008E5004" w:rsidRPr="002122E0">
        <w:rPr>
          <w:rFonts w:ascii="Liberation Serif" w:eastAsia="+mn-ea" w:hAnsi="Liberation Serif" w:cs="Liberation Serif"/>
          <w:kern w:val="24"/>
          <w:sz w:val="28"/>
          <w:szCs w:val="28"/>
        </w:rPr>
        <w:t xml:space="preserve">величение расходов </w:t>
      </w:r>
      <w:r w:rsidRPr="002122E0">
        <w:rPr>
          <w:rFonts w:ascii="Liberation Serif" w:eastAsia="+mn-ea" w:hAnsi="Liberation Serif" w:cs="Liberation Serif"/>
          <w:kern w:val="24"/>
          <w:sz w:val="28"/>
          <w:szCs w:val="28"/>
        </w:rPr>
        <w:t>перевозчиков по</w:t>
      </w:r>
      <w:r w:rsidR="006D0087" w:rsidRPr="002122E0">
        <w:rPr>
          <w:rFonts w:ascii="Liberation Serif" w:eastAsia="+mn-ea" w:hAnsi="Liberation Serif" w:cs="Liberation Serif"/>
          <w:kern w:val="24"/>
          <w:sz w:val="28"/>
          <w:szCs w:val="28"/>
        </w:rPr>
        <w:t xml:space="preserve"> доставке грузов</w:t>
      </w:r>
      <w:r w:rsidR="001905FC" w:rsidRPr="002122E0">
        <w:rPr>
          <w:rFonts w:ascii="Liberation Serif" w:eastAsia="+mn-ea" w:hAnsi="Liberation Serif" w:cs="Liberation Serif"/>
          <w:kern w:val="24"/>
          <w:sz w:val="28"/>
          <w:szCs w:val="28"/>
        </w:rPr>
        <w:t xml:space="preserve"> в стоимость которой будут включены расходы по внесению платы</w:t>
      </w:r>
      <w:r w:rsidR="0040638F" w:rsidRPr="002122E0">
        <w:rPr>
          <w:rFonts w:ascii="Liberation Serif" w:eastAsia="+mn-ea" w:hAnsi="Liberation Serif" w:cs="Liberation Serif"/>
          <w:kern w:val="24"/>
          <w:sz w:val="28"/>
          <w:szCs w:val="28"/>
        </w:rPr>
        <w:t xml:space="preserve"> за проезд транспортного средства по платной автомобильной дороге</w:t>
      </w:r>
      <w:r w:rsidR="001F13AB" w:rsidRPr="002122E0">
        <w:rPr>
          <w:rFonts w:ascii="Liberation Serif" w:eastAsia="+mn-ea" w:hAnsi="Liberation Serif" w:cs="Liberation Serif"/>
          <w:kern w:val="24"/>
          <w:sz w:val="28"/>
          <w:szCs w:val="28"/>
        </w:rPr>
        <w:t>.</w:t>
      </w:r>
    </w:p>
    <w:p w:rsidR="001F13AB" w:rsidRPr="002122E0" w:rsidRDefault="001F13AB" w:rsidP="00766273">
      <w:pPr>
        <w:spacing w:after="0" w:line="240" w:lineRule="auto"/>
        <w:ind w:firstLine="709"/>
        <w:jc w:val="both"/>
        <w:rPr>
          <w:rFonts w:ascii="Liberation Serif" w:eastAsia="+mn-ea" w:hAnsi="Liberation Serif" w:cs="Liberation Serif"/>
          <w:kern w:val="24"/>
          <w:sz w:val="28"/>
          <w:szCs w:val="28"/>
        </w:rPr>
      </w:pPr>
      <w:r w:rsidRPr="002122E0">
        <w:rPr>
          <w:rFonts w:ascii="Liberation Serif" w:eastAsia="+mn-ea" w:hAnsi="Liberation Serif" w:cs="Liberation Serif"/>
          <w:kern w:val="24"/>
          <w:sz w:val="28"/>
          <w:szCs w:val="28"/>
        </w:rPr>
        <w:t xml:space="preserve">Дополнительные расходы владельцев транспортных средств </w:t>
      </w:r>
      <w:r w:rsidR="00852AD3" w:rsidRPr="002122E0">
        <w:rPr>
          <w:rFonts w:ascii="Liberation Serif" w:eastAsia="+mn-ea" w:hAnsi="Liberation Serif" w:cs="Liberation Serif"/>
          <w:kern w:val="24"/>
          <w:sz w:val="28"/>
          <w:szCs w:val="28"/>
        </w:rPr>
        <w:t xml:space="preserve">за одну поездку (в расчете на 50 условных километров участка платной дороги) составят от 250 рублей до </w:t>
      </w:r>
      <w:r w:rsidR="0036256A" w:rsidRPr="002122E0">
        <w:rPr>
          <w:rFonts w:ascii="Liberation Serif" w:eastAsia="+mn-ea" w:hAnsi="Liberation Serif" w:cs="Liberation Serif"/>
          <w:kern w:val="24"/>
          <w:sz w:val="28"/>
          <w:szCs w:val="28"/>
        </w:rPr>
        <w:t>713 рублей в зависимости от категории транспортного средства.</w:t>
      </w:r>
    </w:p>
    <w:p w:rsidR="0036256A" w:rsidRPr="002122E0" w:rsidRDefault="0036256A" w:rsidP="00766273">
      <w:pPr>
        <w:spacing w:after="0" w:line="240" w:lineRule="auto"/>
        <w:ind w:firstLine="709"/>
        <w:jc w:val="both"/>
        <w:rPr>
          <w:rFonts w:ascii="Liberation Serif" w:eastAsia="+mn-ea" w:hAnsi="Liberation Serif" w:cs="Liberation Serif"/>
          <w:kern w:val="24"/>
          <w:sz w:val="28"/>
          <w:szCs w:val="28"/>
        </w:rPr>
      </w:pPr>
      <w:r w:rsidRPr="002122E0">
        <w:rPr>
          <w:rFonts w:ascii="Liberation Serif" w:eastAsia="+mn-ea" w:hAnsi="Liberation Serif" w:cs="Liberation Serif"/>
          <w:kern w:val="24"/>
          <w:sz w:val="28"/>
          <w:szCs w:val="28"/>
        </w:rPr>
        <w:t>Максимальная интенсивность движения по северному полукольцу ЕКАД и южному полукольцу ЕКАД в сумме составляет 63</w:t>
      </w:r>
      <w:r w:rsidR="002C5917" w:rsidRPr="002122E0">
        <w:rPr>
          <w:rFonts w:ascii="Liberation Serif" w:eastAsia="+mn-ea" w:hAnsi="Liberation Serif" w:cs="Liberation Serif"/>
          <w:kern w:val="24"/>
          <w:sz w:val="28"/>
          <w:szCs w:val="28"/>
        </w:rPr>
        <w:t> </w:t>
      </w:r>
      <w:r w:rsidRPr="002122E0">
        <w:rPr>
          <w:rFonts w:ascii="Liberation Serif" w:eastAsia="+mn-ea" w:hAnsi="Liberation Serif" w:cs="Liberation Serif"/>
          <w:kern w:val="24"/>
          <w:sz w:val="28"/>
          <w:szCs w:val="28"/>
        </w:rPr>
        <w:t>441 автомобиль в</w:t>
      </w:r>
      <w:r w:rsidR="002C5917" w:rsidRPr="002122E0">
        <w:rPr>
          <w:rFonts w:ascii="Liberation Serif" w:eastAsia="+mn-ea" w:hAnsi="Liberation Serif" w:cs="Liberation Serif"/>
          <w:kern w:val="24"/>
          <w:sz w:val="28"/>
          <w:szCs w:val="28"/>
        </w:rPr>
        <w:t> </w:t>
      </w:r>
      <w:r w:rsidRPr="002122E0">
        <w:rPr>
          <w:rFonts w:ascii="Liberation Serif" w:eastAsia="+mn-ea" w:hAnsi="Liberation Serif" w:cs="Liberation Serif"/>
          <w:kern w:val="24"/>
          <w:sz w:val="28"/>
          <w:szCs w:val="28"/>
        </w:rPr>
        <w:t>сутки.</w:t>
      </w:r>
    </w:p>
    <w:p w:rsidR="008E5004" w:rsidRPr="002122E0" w:rsidRDefault="00FC7B25" w:rsidP="00766273">
      <w:pPr>
        <w:spacing w:after="0" w:line="240" w:lineRule="auto"/>
        <w:ind w:firstLine="709"/>
        <w:jc w:val="both"/>
        <w:rPr>
          <w:rFonts w:ascii="Liberation Serif" w:eastAsia="+mn-ea" w:hAnsi="Liberation Serif" w:cs="Liberation Serif"/>
          <w:kern w:val="24"/>
          <w:sz w:val="28"/>
          <w:szCs w:val="28"/>
        </w:rPr>
      </w:pPr>
      <w:r w:rsidRPr="002122E0">
        <w:rPr>
          <w:rFonts w:ascii="Liberation Serif" w:eastAsia="+mn-ea" w:hAnsi="Liberation Serif" w:cs="Liberation Serif"/>
          <w:kern w:val="24"/>
          <w:sz w:val="28"/>
          <w:szCs w:val="28"/>
        </w:rPr>
        <w:t>Общие дополнительные расходы</w:t>
      </w:r>
      <w:r w:rsidR="002C5917" w:rsidRPr="002122E0">
        <w:rPr>
          <w:rFonts w:ascii="Liberation Serif" w:eastAsia="+mn-ea" w:hAnsi="Liberation Serif" w:cs="Liberation Serif"/>
          <w:kern w:val="24"/>
          <w:sz w:val="28"/>
          <w:szCs w:val="28"/>
        </w:rPr>
        <w:t xml:space="preserve"> всех</w:t>
      </w:r>
      <w:r w:rsidRPr="002122E0">
        <w:rPr>
          <w:rFonts w:ascii="Liberation Serif" w:eastAsia="+mn-ea" w:hAnsi="Liberation Serif" w:cs="Liberation Serif"/>
          <w:kern w:val="24"/>
          <w:sz w:val="28"/>
          <w:szCs w:val="28"/>
        </w:rPr>
        <w:t xml:space="preserve"> владельцев</w:t>
      </w:r>
      <w:r w:rsidR="002C5917" w:rsidRPr="002122E0">
        <w:rPr>
          <w:rFonts w:ascii="Liberation Serif" w:eastAsia="+mn-ea" w:hAnsi="Liberation Serif" w:cs="Liberation Serif"/>
          <w:kern w:val="24"/>
          <w:sz w:val="28"/>
          <w:szCs w:val="28"/>
        </w:rPr>
        <w:t xml:space="preserve"> </w:t>
      </w:r>
      <w:r w:rsidR="002C5917" w:rsidRPr="002122E0">
        <w:rPr>
          <w:rFonts w:ascii="Liberation Serif" w:eastAsia="+mn-ea" w:hAnsi="Liberation Serif" w:cs="Liberation Serif"/>
          <w:kern w:val="24"/>
          <w:sz w:val="28"/>
          <w:szCs w:val="28"/>
        </w:rPr>
        <w:t>транспортн</w:t>
      </w:r>
      <w:r w:rsidR="002C5917" w:rsidRPr="002122E0">
        <w:rPr>
          <w:rFonts w:ascii="Liberation Serif" w:eastAsia="+mn-ea" w:hAnsi="Liberation Serif" w:cs="Liberation Serif"/>
          <w:kern w:val="24"/>
          <w:sz w:val="28"/>
          <w:szCs w:val="28"/>
        </w:rPr>
        <w:t>ых средств</w:t>
      </w:r>
      <w:r w:rsidRPr="002122E0">
        <w:rPr>
          <w:rFonts w:ascii="Liberation Serif" w:eastAsia="+mn-ea" w:hAnsi="Liberation Serif" w:cs="Liberation Serif"/>
          <w:kern w:val="24"/>
          <w:sz w:val="28"/>
          <w:szCs w:val="28"/>
        </w:rPr>
        <w:t xml:space="preserve"> при осуществлении одной поездки протяженностью 50</w:t>
      </w:r>
      <w:r w:rsidR="002E30F5" w:rsidRPr="002122E0">
        <w:rPr>
          <w:rFonts w:ascii="Liberation Serif" w:eastAsia="+mn-ea" w:hAnsi="Liberation Serif" w:cs="Liberation Serif"/>
          <w:kern w:val="24"/>
          <w:sz w:val="28"/>
          <w:szCs w:val="28"/>
        </w:rPr>
        <w:t xml:space="preserve"> </w:t>
      </w:r>
      <w:r w:rsidR="002C5917" w:rsidRPr="002122E0">
        <w:rPr>
          <w:rFonts w:ascii="Liberation Serif" w:eastAsia="+mn-ea" w:hAnsi="Liberation Serif" w:cs="Liberation Serif"/>
          <w:kern w:val="24"/>
          <w:sz w:val="28"/>
          <w:szCs w:val="28"/>
        </w:rPr>
        <w:t>условных километров</w:t>
      </w:r>
      <w:r w:rsidRPr="002122E0">
        <w:rPr>
          <w:rFonts w:ascii="Liberation Serif" w:eastAsia="+mn-ea" w:hAnsi="Liberation Serif" w:cs="Liberation Serif"/>
          <w:kern w:val="24"/>
          <w:sz w:val="28"/>
          <w:szCs w:val="28"/>
        </w:rPr>
        <w:t xml:space="preserve"> составят в сутки </w:t>
      </w:r>
      <w:r w:rsidR="00C15F99" w:rsidRPr="002122E0">
        <w:rPr>
          <w:rFonts w:ascii="Liberation Serif" w:eastAsia="+mn-ea" w:hAnsi="Liberation Serif" w:cs="Liberation Serif"/>
          <w:kern w:val="24"/>
          <w:sz w:val="28"/>
          <w:szCs w:val="28"/>
        </w:rPr>
        <w:t xml:space="preserve">– </w:t>
      </w:r>
      <w:r w:rsidR="002E30F5" w:rsidRPr="002122E0">
        <w:rPr>
          <w:rFonts w:ascii="Liberation Serif" w:eastAsia="+mn-ea" w:hAnsi="Liberation Serif" w:cs="Liberation Serif"/>
          <w:kern w:val="24"/>
          <w:sz w:val="28"/>
          <w:szCs w:val="28"/>
        </w:rPr>
        <w:t>22,</w:t>
      </w:r>
      <w:r w:rsidRPr="002122E0">
        <w:rPr>
          <w:rFonts w:ascii="Liberation Serif" w:eastAsia="+mn-ea" w:hAnsi="Liberation Serif" w:cs="Liberation Serif"/>
          <w:kern w:val="24"/>
          <w:sz w:val="28"/>
          <w:szCs w:val="28"/>
        </w:rPr>
        <w:t>8 млн. рублей</w:t>
      </w:r>
      <w:r w:rsidR="00C15F99" w:rsidRPr="002122E0">
        <w:rPr>
          <w:rFonts w:ascii="Liberation Serif" w:eastAsia="+mn-ea" w:hAnsi="Liberation Serif" w:cs="Liberation Serif"/>
          <w:kern w:val="24"/>
          <w:sz w:val="28"/>
          <w:szCs w:val="28"/>
        </w:rPr>
        <w:t>, в месяц – 68</w:t>
      </w:r>
      <w:r w:rsidR="002C5917" w:rsidRPr="002122E0">
        <w:rPr>
          <w:rFonts w:ascii="Liberation Serif" w:eastAsia="+mn-ea" w:hAnsi="Liberation Serif" w:cs="Liberation Serif"/>
          <w:kern w:val="24"/>
          <w:sz w:val="28"/>
          <w:szCs w:val="28"/>
        </w:rPr>
        <w:t>3,8 млн. рублей, в год – 8205,6 </w:t>
      </w:r>
      <w:r w:rsidR="00C15F99" w:rsidRPr="002122E0">
        <w:rPr>
          <w:rFonts w:ascii="Liberation Serif" w:eastAsia="+mn-ea" w:hAnsi="Liberation Serif" w:cs="Liberation Serif"/>
          <w:kern w:val="24"/>
          <w:sz w:val="28"/>
          <w:szCs w:val="28"/>
        </w:rPr>
        <w:t>млн. рублей</w:t>
      </w:r>
      <w:r w:rsidR="00117230" w:rsidRPr="002122E0">
        <w:rPr>
          <w:rFonts w:ascii="Liberation Serif" w:eastAsia="+mn-ea" w:hAnsi="Liberation Serif" w:cs="Liberation Serif"/>
          <w:kern w:val="24"/>
          <w:sz w:val="28"/>
          <w:szCs w:val="28"/>
        </w:rPr>
        <w:t>.</w:t>
      </w:r>
    </w:p>
    <w:p w:rsidR="00B1621B" w:rsidRPr="002122E0" w:rsidRDefault="00916257" w:rsidP="00766273">
      <w:pPr>
        <w:spacing w:after="0" w:line="240" w:lineRule="auto"/>
        <w:ind w:firstLine="709"/>
        <w:jc w:val="both"/>
        <w:rPr>
          <w:rFonts w:ascii="Liberation Serif" w:eastAsia="+mn-ea" w:hAnsi="Liberation Serif" w:cs="Liberation Serif"/>
          <w:kern w:val="24"/>
          <w:sz w:val="28"/>
          <w:szCs w:val="28"/>
        </w:rPr>
      </w:pPr>
      <w:r w:rsidRPr="002122E0">
        <w:rPr>
          <w:rFonts w:ascii="Liberation Serif" w:eastAsia="+mn-ea" w:hAnsi="Liberation Serif" w:cs="Liberation Serif"/>
          <w:kern w:val="24"/>
          <w:sz w:val="28"/>
          <w:szCs w:val="28"/>
        </w:rPr>
        <w:t>–</w:t>
      </w:r>
      <w:r w:rsidR="0018099D" w:rsidRPr="002122E0">
        <w:rPr>
          <w:rFonts w:ascii="Liberation Serif" w:eastAsia="+mn-ea" w:hAnsi="Liberation Serif" w:cs="Liberation Serif"/>
          <w:kern w:val="24"/>
          <w:sz w:val="28"/>
          <w:szCs w:val="28"/>
        </w:rPr>
        <w:t> </w:t>
      </w:r>
      <w:r w:rsidRPr="002122E0">
        <w:rPr>
          <w:rFonts w:ascii="Liberation Serif" w:eastAsia="+mn-ea" w:hAnsi="Liberation Serif" w:cs="Liberation Serif"/>
          <w:kern w:val="24"/>
          <w:sz w:val="28"/>
          <w:szCs w:val="28"/>
        </w:rPr>
        <w:t>Отказ грузоперевозчиков от исполь</w:t>
      </w:r>
      <w:r w:rsidR="002C5917" w:rsidRPr="002122E0">
        <w:rPr>
          <w:rFonts w:ascii="Liberation Serif" w:eastAsia="+mn-ea" w:hAnsi="Liberation Serif" w:cs="Liberation Serif"/>
          <w:kern w:val="24"/>
          <w:sz w:val="28"/>
          <w:szCs w:val="28"/>
        </w:rPr>
        <w:t>зования автомобильной дороги, в </w:t>
      </w:r>
      <w:r w:rsidRPr="002122E0">
        <w:rPr>
          <w:rFonts w:ascii="Liberation Serif" w:eastAsia="+mn-ea" w:hAnsi="Liberation Serif" w:cs="Liberation Serif"/>
          <w:kern w:val="24"/>
          <w:sz w:val="28"/>
          <w:szCs w:val="28"/>
        </w:rPr>
        <w:t xml:space="preserve">отношении которой может быть </w:t>
      </w:r>
      <w:r w:rsidR="002B2886" w:rsidRPr="002122E0">
        <w:rPr>
          <w:rFonts w:ascii="Liberation Serif" w:eastAsia="+mn-ea" w:hAnsi="Liberation Serif" w:cs="Liberation Serif"/>
          <w:kern w:val="24"/>
          <w:sz w:val="28"/>
          <w:szCs w:val="28"/>
        </w:rPr>
        <w:t>при</w:t>
      </w:r>
      <w:r w:rsidR="002A39F3" w:rsidRPr="002122E0">
        <w:rPr>
          <w:rFonts w:ascii="Liberation Serif" w:eastAsia="+mn-ea" w:hAnsi="Liberation Serif" w:cs="Liberation Serif"/>
          <w:kern w:val="24"/>
          <w:sz w:val="28"/>
          <w:szCs w:val="28"/>
        </w:rPr>
        <w:t>нято решение об эксплуатации на </w:t>
      </w:r>
      <w:r w:rsidR="002B2886" w:rsidRPr="002122E0">
        <w:rPr>
          <w:rFonts w:ascii="Liberation Serif" w:eastAsia="+mn-ea" w:hAnsi="Liberation Serif" w:cs="Liberation Serif"/>
          <w:kern w:val="24"/>
          <w:sz w:val="28"/>
          <w:szCs w:val="28"/>
        </w:rPr>
        <w:t>платной основе, что приведет к усиленному раз</w:t>
      </w:r>
      <w:r w:rsidR="0091154D" w:rsidRPr="002122E0">
        <w:rPr>
          <w:rFonts w:ascii="Liberation Serif" w:eastAsia="+mn-ea" w:hAnsi="Liberation Serif" w:cs="Liberation Serif"/>
          <w:kern w:val="24"/>
          <w:sz w:val="28"/>
          <w:szCs w:val="28"/>
        </w:rPr>
        <w:t>рушению покрытия автомобильных дорог местного значения при использовании их в качестве альтернативного варианта бесплатного проезда для движения грузовых автомобилей, увеличению транспортных заторов и снижению уровня безопасности дорожного движения.</w:t>
      </w:r>
    </w:p>
    <w:p w:rsidR="0091154D" w:rsidRPr="002122E0" w:rsidRDefault="00D83B9F" w:rsidP="00766273">
      <w:pPr>
        <w:spacing w:after="0" w:line="240" w:lineRule="auto"/>
        <w:ind w:firstLine="709"/>
        <w:jc w:val="both"/>
        <w:rPr>
          <w:rFonts w:ascii="Liberation Serif" w:eastAsia="+mn-ea" w:hAnsi="Liberation Serif" w:cs="Liberation Serif"/>
          <w:kern w:val="24"/>
          <w:sz w:val="28"/>
          <w:szCs w:val="28"/>
        </w:rPr>
      </w:pPr>
      <w:r w:rsidRPr="002122E0">
        <w:rPr>
          <w:rFonts w:ascii="Liberation Serif" w:eastAsia="+mn-ea" w:hAnsi="Liberation Serif" w:cs="Liberation Serif"/>
          <w:kern w:val="24"/>
          <w:sz w:val="28"/>
          <w:szCs w:val="28"/>
        </w:rPr>
        <w:t>–</w:t>
      </w:r>
      <w:r w:rsidR="0018099D" w:rsidRPr="002122E0">
        <w:rPr>
          <w:rFonts w:ascii="Liberation Serif" w:eastAsia="+mn-ea" w:hAnsi="Liberation Serif" w:cs="Liberation Serif"/>
          <w:kern w:val="24"/>
          <w:sz w:val="28"/>
          <w:szCs w:val="28"/>
        </w:rPr>
        <w:t> </w:t>
      </w:r>
      <w:r w:rsidRPr="002122E0">
        <w:rPr>
          <w:rFonts w:ascii="Liberation Serif" w:eastAsia="+mn-ea" w:hAnsi="Liberation Serif" w:cs="Liberation Serif"/>
          <w:kern w:val="24"/>
          <w:sz w:val="28"/>
          <w:szCs w:val="28"/>
        </w:rPr>
        <w:t>Принятие решений органами местного самоуправления о введении платы за проезд по автомобильным дорогам местного значения, по которым может обеспечиваться альтернативный бесплатный проезд.</w:t>
      </w:r>
    </w:p>
    <w:p w:rsidR="007803C0" w:rsidRPr="002122E0" w:rsidRDefault="007803C0" w:rsidP="00766273">
      <w:pPr>
        <w:spacing w:after="0" w:line="240" w:lineRule="auto"/>
        <w:ind w:firstLine="709"/>
        <w:jc w:val="both"/>
        <w:rPr>
          <w:rFonts w:ascii="Liberation Serif" w:eastAsia="+mn-ea" w:hAnsi="Liberation Serif" w:cs="Liberation Serif"/>
          <w:b/>
          <w:kern w:val="24"/>
          <w:sz w:val="28"/>
          <w:szCs w:val="28"/>
        </w:rPr>
      </w:pPr>
      <w:r w:rsidRPr="002122E0">
        <w:rPr>
          <w:rFonts w:ascii="Liberation Serif" w:eastAsia="+mn-ea" w:hAnsi="Liberation Serif" w:cs="Liberation Serif"/>
          <w:b/>
          <w:kern w:val="24"/>
          <w:sz w:val="28"/>
          <w:szCs w:val="28"/>
        </w:rPr>
        <w:t>Риски для регулятора:</w:t>
      </w:r>
    </w:p>
    <w:p w:rsidR="002B661A" w:rsidRPr="002122E0" w:rsidRDefault="007C4D6A" w:rsidP="00766273">
      <w:pPr>
        <w:spacing w:after="0" w:line="240" w:lineRule="auto"/>
        <w:ind w:firstLine="709"/>
        <w:jc w:val="both"/>
        <w:rPr>
          <w:rFonts w:ascii="Liberation Serif" w:eastAsia="+mn-ea" w:hAnsi="Liberation Serif" w:cs="Liberation Serif"/>
          <w:kern w:val="24"/>
          <w:sz w:val="28"/>
          <w:szCs w:val="28"/>
        </w:rPr>
      </w:pPr>
      <w:r w:rsidRPr="002122E0">
        <w:rPr>
          <w:rFonts w:ascii="Liberation Serif" w:eastAsia="+mn-ea" w:hAnsi="Liberation Serif" w:cs="Liberation Serif"/>
          <w:kern w:val="24"/>
          <w:sz w:val="28"/>
          <w:szCs w:val="28"/>
        </w:rPr>
        <w:lastRenderedPageBreak/>
        <w:t>– </w:t>
      </w:r>
      <w:r w:rsidR="00886B22" w:rsidRPr="002122E0">
        <w:rPr>
          <w:rFonts w:ascii="Liberation Serif" w:eastAsia="+mn-ea" w:hAnsi="Liberation Serif" w:cs="Liberation Serif"/>
          <w:kern w:val="24"/>
          <w:sz w:val="28"/>
          <w:szCs w:val="28"/>
        </w:rPr>
        <w:t>Р</w:t>
      </w:r>
      <w:r w:rsidR="004B5685" w:rsidRPr="002122E0">
        <w:rPr>
          <w:rFonts w:ascii="Liberation Serif" w:eastAsia="+mn-ea" w:hAnsi="Liberation Serif" w:cs="Liberation Serif"/>
          <w:kern w:val="24"/>
          <w:sz w:val="28"/>
          <w:szCs w:val="28"/>
        </w:rPr>
        <w:t xml:space="preserve">азрушение покрытия автомобильных дорог местного </w:t>
      </w:r>
      <w:r w:rsidR="00A41AAA" w:rsidRPr="002122E0">
        <w:rPr>
          <w:rFonts w:ascii="Liberation Serif" w:eastAsia="+mn-ea" w:hAnsi="Liberation Serif" w:cs="Liberation Serif"/>
          <w:kern w:val="24"/>
          <w:sz w:val="28"/>
          <w:szCs w:val="28"/>
        </w:rPr>
        <w:t>значения</w:t>
      </w:r>
      <w:r w:rsidR="004B5685" w:rsidRPr="002122E0">
        <w:rPr>
          <w:rFonts w:ascii="Liberation Serif" w:eastAsia="+mn-ea" w:hAnsi="Liberation Serif" w:cs="Liberation Serif"/>
          <w:kern w:val="24"/>
          <w:sz w:val="28"/>
          <w:szCs w:val="28"/>
        </w:rPr>
        <w:t xml:space="preserve"> предназначенных в </w:t>
      </w:r>
      <w:r w:rsidR="00A41AAA" w:rsidRPr="002122E0">
        <w:rPr>
          <w:rFonts w:ascii="Liberation Serif" w:eastAsia="+mn-ea" w:hAnsi="Liberation Serif" w:cs="Liberation Serif"/>
          <w:kern w:val="24"/>
          <w:sz w:val="28"/>
          <w:szCs w:val="28"/>
        </w:rPr>
        <w:t>качестве</w:t>
      </w:r>
      <w:r w:rsidR="004B5685" w:rsidRPr="002122E0">
        <w:rPr>
          <w:rFonts w:ascii="Liberation Serif" w:eastAsia="+mn-ea" w:hAnsi="Liberation Serif" w:cs="Liberation Serif"/>
          <w:kern w:val="24"/>
          <w:sz w:val="28"/>
          <w:szCs w:val="28"/>
        </w:rPr>
        <w:t xml:space="preserve"> альтернативного </w:t>
      </w:r>
      <w:r w:rsidR="007803C0" w:rsidRPr="002122E0">
        <w:rPr>
          <w:rFonts w:ascii="Liberation Serif" w:eastAsia="+mn-ea" w:hAnsi="Liberation Serif" w:cs="Liberation Serif"/>
          <w:kern w:val="24"/>
          <w:sz w:val="28"/>
          <w:szCs w:val="28"/>
        </w:rPr>
        <w:t>варианта, то есть</w:t>
      </w:r>
      <w:r w:rsidR="004B5685" w:rsidRPr="002122E0">
        <w:rPr>
          <w:rFonts w:ascii="Liberation Serif" w:eastAsia="+mn-ea" w:hAnsi="Liberation Serif" w:cs="Liberation Serif"/>
          <w:kern w:val="24"/>
          <w:sz w:val="28"/>
          <w:szCs w:val="28"/>
        </w:rPr>
        <w:t xml:space="preserve"> бесплатного проезда </w:t>
      </w:r>
      <w:r w:rsidR="002A39F3" w:rsidRPr="002122E0">
        <w:rPr>
          <w:rFonts w:ascii="Liberation Serif" w:eastAsia="+mn-ea" w:hAnsi="Liberation Serif" w:cs="Liberation Serif"/>
          <w:kern w:val="24"/>
          <w:sz w:val="28"/>
          <w:szCs w:val="28"/>
        </w:rPr>
        <w:t>(проезда в объезд).</w:t>
      </w:r>
    </w:p>
    <w:p w:rsidR="009406B3" w:rsidRPr="002122E0" w:rsidRDefault="009406B3" w:rsidP="00766273">
      <w:pPr>
        <w:spacing w:after="0" w:line="240" w:lineRule="auto"/>
        <w:ind w:firstLine="709"/>
        <w:jc w:val="both"/>
        <w:rPr>
          <w:rFonts w:ascii="Liberation Serif" w:eastAsia="+mn-ea" w:hAnsi="Liberation Serif" w:cs="Liberation Serif"/>
          <w:kern w:val="24"/>
          <w:sz w:val="28"/>
          <w:szCs w:val="28"/>
        </w:rPr>
      </w:pPr>
      <w:r w:rsidRPr="002122E0">
        <w:rPr>
          <w:rFonts w:ascii="Liberation Serif" w:eastAsia="+mn-ea" w:hAnsi="Liberation Serif" w:cs="Liberation Serif"/>
          <w:kern w:val="24"/>
          <w:sz w:val="28"/>
          <w:szCs w:val="28"/>
        </w:rPr>
        <w:t xml:space="preserve">– Риски </w:t>
      </w:r>
      <w:proofErr w:type="spellStart"/>
      <w:r w:rsidRPr="002122E0">
        <w:rPr>
          <w:rFonts w:ascii="Liberation Serif" w:eastAsia="+mn-ea" w:hAnsi="Liberation Serif" w:cs="Liberation Serif"/>
          <w:kern w:val="24"/>
          <w:sz w:val="28"/>
          <w:szCs w:val="28"/>
        </w:rPr>
        <w:t>недополучения</w:t>
      </w:r>
      <w:proofErr w:type="spellEnd"/>
      <w:r w:rsidRPr="002122E0">
        <w:rPr>
          <w:rFonts w:ascii="Liberation Serif" w:eastAsia="+mn-ea" w:hAnsi="Liberation Serif" w:cs="Liberation Serif"/>
          <w:kern w:val="24"/>
          <w:sz w:val="28"/>
          <w:szCs w:val="28"/>
        </w:rPr>
        <w:t xml:space="preserve"> доходов областного бюджета от введения платы за проезд по автомобильным дорогам регионального значения в случае заключения концессионного </w:t>
      </w:r>
      <w:r w:rsidR="00886B22" w:rsidRPr="002122E0">
        <w:rPr>
          <w:rFonts w:ascii="Liberation Serif" w:eastAsia="+mn-ea" w:hAnsi="Liberation Serif" w:cs="Liberation Serif"/>
          <w:kern w:val="24"/>
          <w:sz w:val="28"/>
          <w:szCs w:val="28"/>
        </w:rPr>
        <w:t>соглашения</w:t>
      </w:r>
      <w:r w:rsidRPr="002122E0">
        <w:rPr>
          <w:rFonts w:ascii="Liberation Serif" w:eastAsia="+mn-ea" w:hAnsi="Liberation Serif" w:cs="Liberation Serif"/>
          <w:kern w:val="24"/>
          <w:sz w:val="28"/>
          <w:szCs w:val="28"/>
        </w:rPr>
        <w:t xml:space="preserve"> и взимания платы за </w:t>
      </w:r>
      <w:r w:rsidR="00886B22" w:rsidRPr="002122E0">
        <w:rPr>
          <w:rFonts w:ascii="Liberation Serif" w:eastAsia="+mn-ea" w:hAnsi="Liberation Serif" w:cs="Liberation Serif"/>
          <w:kern w:val="24"/>
          <w:sz w:val="28"/>
          <w:szCs w:val="28"/>
        </w:rPr>
        <w:t>проезд концессионером</w:t>
      </w:r>
      <w:r w:rsidR="002A39F3" w:rsidRPr="002122E0">
        <w:rPr>
          <w:rFonts w:ascii="Liberation Serif" w:eastAsia="+mn-ea" w:hAnsi="Liberation Serif" w:cs="Liberation Serif"/>
          <w:kern w:val="24"/>
          <w:sz w:val="28"/>
          <w:szCs w:val="28"/>
        </w:rPr>
        <w:t xml:space="preserve">. </w:t>
      </w:r>
    </w:p>
    <w:p w:rsidR="007803C0" w:rsidRPr="002122E0" w:rsidRDefault="00660ED2" w:rsidP="00766273">
      <w:pPr>
        <w:spacing w:after="0" w:line="240" w:lineRule="auto"/>
        <w:ind w:firstLine="709"/>
        <w:jc w:val="both"/>
        <w:rPr>
          <w:rFonts w:ascii="Liberation Serif" w:hAnsi="Liberation Serif"/>
          <w:sz w:val="28"/>
          <w:szCs w:val="28"/>
        </w:rPr>
      </w:pPr>
      <w:r w:rsidRPr="002122E0">
        <w:rPr>
          <w:rFonts w:ascii="Liberation Serif" w:hAnsi="Liberation Serif"/>
          <w:sz w:val="28"/>
          <w:szCs w:val="28"/>
        </w:rPr>
        <w:t>П</w:t>
      </w:r>
      <w:r w:rsidR="004D5A20" w:rsidRPr="002122E0">
        <w:rPr>
          <w:rFonts w:ascii="Liberation Serif" w:hAnsi="Liberation Serif"/>
          <w:sz w:val="28"/>
          <w:szCs w:val="28"/>
        </w:rPr>
        <w:t>о проекту в</w:t>
      </w:r>
      <w:r w:rsidR="007803C0" w:rsidRPr="002122E0">
        <w:rPr>
          <w:rFonts w:ascii="Liberation Serif" w:hAnsi="Liberation Serif"/>
          <w:sz w:val="28"/>
          <w:szCs w:val="28"/>
        </w:rPr>
        <w:t xml:space="preserve"> </w:t>
      </w:r>
      <w:r w:rsidR="004D5A20" w:rsidRPr="002122E0">
        <w:rPr>
          <w:rFonts w:ascii="Liberation Serif" w:hAnsi="Liberation Serif"/>
          <w:sz w:val="28"/>
          <w:szCs w:val="28"/>
        </w:rPr>
        <w:t>ходе</w:t>
      </w:r>
      <w:r w:rsidR="000544FC" w:rsidRPr="002122E0">
        <w:rPr>
          <w:rFonts w:ascii="Liberation Serif" w:hAnsi="Liberation Serif"/>
          <w:sz w:val="28"/>
          <w:szCs w:val="28"/>
        </w:rPr>
        <w:t xml:space="preserve"> публичных консультаций </w:t>
      </w:r>
      <w:r w:rsidR="00016D0E" w:rsidRPr="002122E0">
        <w:rPr>
          <w:rFonts w:ascii="Liberation Serif" w:hAnsi="Liberation Serif"/>
          <w:sz w:val="28"/>
          <w:szCs w:val="28"/>
        </w:rPr>
        <w:t>поступило</w:t>
      </w:r>
      <w:r w:rsidR="004D5A20" w:rsidRPr="002122E0">
        <w:rPr>
          <w:rFonts w:ascii="Liberation Serif" w:hAnsi="Liberation Serif"/>
          <w:sz w:val="28"/>
          <w:szCs w:val="28"/>
        </w:rPr>
        <w:t xml:space="preserve"> 32 предложения от бизнеса</w:t>
      </w:r>
      <w:r w:rsidR="00AA38C3" w:rsidRPr="002122E0">
        <w:rPr>
          <w:rFonts w:ascii="Liberation Serif" w:hAnsi="Liberation Serif"/>
          <w:sz w:val="28"/>
          <w:szCs w:val="28"/>
        </w:rPr>
        <w:t xml:space="preserve">, которые были рассмотрены </w:t>
      </w:r>
      <w:r w:rsidR="007803C0" w:rsidRPr="002122E0">
        <w:rPr>
          <w:rFonts w:ascii="Liberation Serif" w:hAnsi="Liberation Serif"/>
          <w:sz w:val="28"/>
          <w:szCs w:val="28"/>
        </w:rPr>
        <w:t>в рамках согласительных процедур.</w:t>
      </w:r>
    </w:p>
    <w:p w:rsidR="00560370" w:rsidRPr="002122E0" w:rsidRDefault="00560370" w:rsidP="00766273">
      <w:pPr>
        <w:spacing w:after="0" w:line="240" w:lineRule="auto"/>
        <w:ind w:firstLine="709"/>
        <w:jc w:val="both"/>
        <w:rPr>
          <w:rFonts w:ascii="Liberation Serif" w:hAnsi="Liberation Serif"/>
          <w:sz w:val="28"/>
          <w:szCs w:val="28"/>
        </w:rPr>
      </w:pPr>
      <w:r w:rsidRPr="002122E0">
        <w:rPr>
          <w:rFonts w:ascii="Liberation Serif" w:hAnsi="Liberation Serif"/>
          <w:sz w:val="28"/>
          <w:szCs w:val="28"/>
        </w:rPr>
        <w:t>В частности,</w:t>
      </w:r>
      <w:r w:rsidR="007803C0" w:rsidRPr="002122E0">
        <w:rPr>
          <w:rFonts w:ascii="Liberation Serif" w:hAnsi="Liberation Serif"/>
          <w:sz w:val="28"/>
          <w:szCs w:val="28"/>
        </w:rPr>
        <w:t xml:space="preserve"> </w:t>
      </w:r>
      <w:r w:rsidR="00B06AE5" w:rsidRPr="002122E0">
        <w:rPr>
          <w:rFonts w:ascii="Liberation Serif" w:hAnsi="Liberation Serif"/>
          <w:sz w:val="28"/>
          <w:szCs w:val="28"/>
        </w:rPr>
        <w:t>по мнению бизнеса, проект содержит ограничения на </w:t>
      </w:r>
      <w:r w:rsidR="002679A1" w:rsidRPr="002122E0">
        <w:rPr>
          <w:rFonts w:ascii="Liberation Serif" w:hAnsi="Liberation Serif"/>
          <w:sz w:val="28"/>
          <w:szCs w:val="28"/>
        </w:rPr>
        <w:t>деятельность перевозчиков, что в свою очередь</w:t>
      </w:r>
      <w:r w:rsidR="009F7E0C" w:rsidRPr="002122E0">
        <w:rPr>
          <w:rFonts w:ascii="Liberation Serif" w:hAnsi="Liberation Serif"/>
          <w:sz w:val="28"/>
          <w:szCs w:val="28"/>
        </w:rPr>
        <w:t xml:space="preserve"> затрагивает деятельность производителей. Проект ведет за собой повышение рисков предпринимателей без предоставления </w:t>
      </w:r>
      <w:r w:rsidR="00B06AE5" w:rsidRPr="002122E0">
        <w:rPr>
          <w:rFonts w:ascii="Liberation Serif" w:hAnsi="Liberation Serif"/>
          <w:sz w:val="28"/>
          <w:szCs w:val="28"/>
        </w:rPr>
        <w:t>существенных</w:t>
      </w:r>
      <w:r w:rsidR="009F7E0C" w:rsidRPr="002122E0">
        <w:rPr>
          <w:rFonts w:ascii="Liberation Serif" w:hAnsi="Liberation Serif"/>
          <w:sz w:val="28"/>
          <w:szCs w:val="28"/>
        </w:rPr>
        <w:t xml:space="preserve"> преимуществ для них.</w:t>
      </w:r>
      <w:r w:rsidR="00E8058E" w:rsidRPr="002122E0">
        <w:rPr>
          <w:rFonts w:ascii="Liberation Serif" w:hAnsi="Liberation Serif"/>
          <w:sz w:val="28"/>
          <w:szCs w:val="28"/>
        </w:rPr>
        <w:t xml:space="preserve"> </w:t>
      </w:r>
    </w:p>
    <w:p w:rsidR="00560370" w:rsidRDefault="00E8058E" w:rsidP="00766273">
      <w:pPr>
        <w:spacing w:after="0" w:line="240" w:lineRule="auto"/>
        <w:ind w:firstLine="709"/>
        <w:jc w:val="both"/>
        <w:rPr>
          <w:rFonts w:ascii="Liberation Serif" w:hAnsi="Liberation Serif"/>
          <w:sz w:val="28"/>
          <w:szCs w:val="28"/>
        </w:rPr>
      </w:pPr>
      <w:r w:rsidRPr="002122E0">
        <w:rPr>
          <w:rFonts w:ascii="Liberation Serif" w:hAnsi="Liberation Serif"/>
          <w:sz w:val="28"/>
          <w:szCs w:val="28"/>
        </w:rPr>
        <w:t xml:space="preserve">При принятии проекта в отношении </w:t>
      </w:r>
      <w:r w:rsidR="00D03914">
        <w:rPr>
          <w:rFonts w:ascii="Liberation Serif" w:hAnsi="Liberation Serif"/>
          <w:sz w:val="28"/>
          <w:szCs w:val="28"/>
        </w:rPr>
        <w:t>Екатеринбургской</w:t>
      </w:r>
      <w:r>
        <w:rPr>
          <w:rFonts w:ascii="Liberation Serif" w:hAnsi="Liberation Serif"/>
          <w:sz w:val="28"/>
          <w:szCs w:val="28"/>
        </w:rPr>
        <w:t xml:space="preserve"> кольцевой автомобильной дороги</w:t>
      </w:r>
      <w:bookmarkStart w:id="0" w:name="_GoBack"/>
      <w:bookmarkEnd w:id="0"/>
      <w:r>
        <w:rPr>
          <w:rFonts w:ascii="Liberation Serif" w:hAnsi="Liberation Serif"/>
          <w:sz w:val="28"/>
          <w:szCs w:val="28"/>
        </w:rPr>
        <w:t xml:space="preserve"> ухудшится состояние автомобильных дорог, находящихся</w:t>
      </w:r>
      <w:r w:rsidR="00B364BA">
        <w:rPr>
          <w:rFonts w:ascii="Liberation Serif" w:hAnsi="Liberation Serif"/>
          <w:sz w:val="28"/>
          <w:szCs w:val="28"/>
        </w:rPr>
        <w:t xml:space="preserve"> в муниципальной собственности</w:t>
      </w:r>
      <w:r w:rsidR="00D03914">
        <w:rPr>
          <w:rFonts w:ascii="Liberation Serif" w:hAnsi="Liberation Serif"/>
          <w:sz w:val="28"/>
          <w:szCs w:val="28"/>
        </w:rPr>
        <w:t xml:space="preserve"> </w:t>
      </w:r>
      <w:r w:rsidR="00B364BA">
        <w:rPr>
          <w:rFonts w:ascii="Liberation Serif" w:hAnsi="Liberation Serif"/>
          <w:sz w:val="28"/>
          <w:szCs w:val="28"/>
        </w:rPr>
        <w:t>города Екатеринбург, что повлечет за собой увеличение расходов на дорожную деятельность, а именно</w:t>
      </w:r>
      <w:r w:rsidR="00560370">
        <w:rPr>
          <w:rFonts w:ascii="Liberation Serif" w:hAnsi="Liberation Serif"/>
          <w:sz w:val="28"/>
          <w:szCs w:val="28"/>
        </w:rPr>
        <w:t xml:space="preserve"> приведение автомобильных дорог</w:t>
      </w:r>
      <w:r w:rsidR="00606A01">
        <w:rPr>
          <w:rFonts w:ascii="Liberation Serif" w:hAnsi="Liberation Serif"/>
          <w:sz w:val="28"/>
          <w:szCs w:val="28"/>
        </w:rPr>
        <w:t xml:space="preserve"> в нормативное транспортно-эксплуатационное состояние. Все это может привести к нарастающему негативному отношению общества, чт</w:t>
      </w:r>
      <w:r w:rsidR="00117230">
        <w:rPr>
          <w:rFonts w:ascii="Liberation Serif" w:hAnsi="Liberation Serif"/>
          <w:sz w:val="28"/>
          <w:szCs w:val="28"/>
        </w:rPr>
        <w:t>о в дальнейшем может привести к </w:t>
      </w:r>
      <w:r w:rsidR="002122E0">
        <w:rPr>
          <w:rFonts w:ascii="Liberation Serif" w:hAnsi="Liberation Serif"/>
          <w:sz w:val="28"/>
          <w:szCs w:val="28"/>
        </w:rPr>
        <w:t xml:space="preserve">возможной социальной напряженности. </w:t>
      </w:r>
    </w:p>
    <w:p w:rsidR="00560370" w:rsidRPr="00117230" w:rsidRDefault="00560370" w:rsidP="00766273">
      <w:pPr>
        <w:spacing w:after="0" w:line="240" w:lineRule="auto"/>
        <w:ind w:firstLine="709"/>
        <w:jc w:val="both"/>
        <w:rPr>
          <w:rFonts w:ascii="Liberation Serif" w:hAnsi="Liberation Serif"/>
          <w:b/>
          <w:sz w:val="28"/>
          <w:szCs w:val="28"/>
        </w:rPr>
      </w:pPr>
      <w:r w:rsidRPr="00117230">
        <w:rPr>
          <w:rFonts w:ascii="Liberation Serif" w:hAnsi="Liberation Serif"/>
          <w:b/>
          <w:sz w:val="28"/>
          <w:szCs w:val="28"/>
        </w:rPr>
        <w:t xml:space="preserve">Вывод: </w:t>
      </w:r>
    </w:p>
    <w:p w:rsidR="00016D0E" w:rsidRDefault="00606A01" w:rsidP="00766273">
      <w:pPr>
        <w:spacing w:after="0" w:line="240" w:lineRule="auto"/>
        <w:ind w:firstLine="709"/>
        <w:jc w:val="both"/>
        <w:rPr>
          <w:rFonts w:ascii="Liberation Serif" w:hAnsi="Liberation Serif"/>
          <w:sz w:val="28"/>
          <w:szCs w:val="28"/>
        </w:rPr>
      </w:pPr>
      <w:r>
        <w:rPr>
          <w:rFonts w:ascii="Liberation Serif" w:hAnsi="Liberation Serif"/>
          <w:sz w:val="28"/>
          <w:szCs w:val="28"/>
        </w:rPr>
        <w:t xml:space="preserve">С учетом анализа рисков принятия проекта и замечаний </w:t>
      </w:r>
      <w:r w:rsidR="00560370">
        <w:rPr>
          <w:rFonts w:ascii="Liberation Serif" w:hAnsi="Liberation Serif"/>
          <w:sz w:val="28"/>
          <w:szCs w:val="28"/>
        </w:rPr>
        <w:t>бизнеса</w:t>
      </w:r>
      <w:r w:rsidR="00117230">
        <w:rPr>
          <w:rFonts w:ascii="Liberation Serif" w:hAnsi="Liberation Serif"/>
          <w:sz w:val="28"/>
          <w:szCs w:val="28"/>
        </w:rPr>
        <w:t xml:space="preserve"> и </w:t>
      </w:r>
      <w:r w:rsidR="00D03914">
        <w:rPr>
          <w:rFonts w:ascii="Liberation Serif" w:hAnsi="Liberation Serif"/>
          <w:sz w:val="28"/>
          <w:szCs w:val="28"/>
        </w:rPr>
        <w:t>организаций,</w:t>
      </w:r>
      <w:r w:rsidR="005E7339">
        <w:rPr>
          <w:rFonts w:ascii="Liberation Serif" w:hAnsi="Liberation Serif"/>
          <w:sz w:val="28"/>
          <w:szCs w:val="28"/>
        </w:rPr>
        <w:t xml:space="preserve"> </w:t>
      </w:r>
      <w:r w:rsidR="00560370">
        <w:rPr>
          <w:rFonts w:ascii="Liberation Serif" w:hAnsi="Liberation Serif"/>
          <w:sz w:val="28"/>
          <w:szCs w:val="28"/>
        </w:rPr>
        <w:t xml:space="preserve">принявших </w:t>
      </w:r>
      <w:r w:rsidR="005E7339">
        <w:rPr>
          <w:rFonts w:ascii="Liberation Serif" w:hAnsi="Liberation Serif"/>
          <w:sz w:val="28"/>
          <w:szCs w:val="28"/>
        </w:rPr>
        <w:t>участ</w:t>
      </w:r>
      <w:r w:rsidR="00560370">
        <w:rPr>
          <w:rFonts w:ascii="Liberation Serif" w:hAnsi="Liberation Serif"/>
          <w:sz w:val="28"/>
          <w:szCs w:val="28"/>
        </w:rPr>
        <w:t>ие</w:t>
      </w:r>
      <w:r w:rsidR="005E7339">
        <w:rPr>
          <w:rFonts w:ascii="Liberation Serif" w:hAnsi="Liberation Serif"/>
          <w:sz w:val="28"/>
          <w:szCs w:val="28"/>
        </w:rPr>
        <w:t xml:space="preserve"> в публичных консультациях</w:t>
      </w:r>
      <w:r w:rsidR="00560370">
        <w:rPr>
          <w:rFonts w:ascii="Liberation Serif" w:hAnsi="Liberation Serif"/>
          <w:sz w:val="28"/>
          <w:szCs w:val="28"/>
        </w:rPr>
        <w:t>,</w:t>
      </w:r>
      <w:r w:rsidR="005E7339">
        <w:rPr>
          <w:rFonts w:ascii="Liberation Serif" w:hAnsi="Liberation Serif"/>
          <w:sz w:val="28"/>
          <w:szCs w:val="28"/>
        </w:rPr>
        <w:t xml:space="preserve"> </w:t>
      </w:r>
      <w:r w:rsidR="00117230">
        <w:rPr>
          <w:rFonts w:ascii="Liberation Serif" w:hAnsi="Liberation Serif"/>
          <w:sz w:val="28"/>
          <w:szCs w:val="28"/>
        </w:rPr>
        <w:t xml:space="preserve">а также результатов согласительных процедур, </w:t>
      </w:r>
      <w:r w:rsidR="00560370">
        <w:rPr>
          <w:rFonts w:ascii="Liberation Serif" w:hAnsi="Liberation Serif"/>
          <w:sz w:val="28"/>
          <w:szCs w:val="28"/>
        </w:rPr>
        <w:t>принято решение о</w:t>
      </w:r>
      <w:r w:rsidR="005E7339">
        <w:rPr>
          <w:rFonts w:ascii="Liberation Serif" w:hAnsi="Liberation Serif"/>
          <w:sz w:val="28"/>
          <w:szCs w:val="28"/>
        </w:rPr>
        <w:t xml:space="preserve"> </w:t>
      </w:r>
      <w:r w:rsidR="00560370">
        <w:rPr>
          <w:rFonts w:ascii="Liberation Serif" w:hAnsi="Liberation Serif"/>
          <w:sz w:val="28"/>
          <w:szCs w:val="28"/>
        </w:rPr>
        <w:t xml:space="preserve">необходимости проведения более </w:t>
      </w:r>
      <w:r w:rsidR="005E7339">
        <w:rPr>
          <w:rFonts w:ascii="Liberation Serif" w:hAnsi="Liberation Serif"/>
          <w:sz w:val="28"/>
          <w:szCs w:val="28"/>
        </w:rPr>
        <w:t>глубок</w:t>
      </w:r>
      <w:r w:rsidR="00560370">
        <w:rPr>
          <w:rFonts w:ascii="Liberation Serif" w:hAnsi="Liberation Serif"/>
          <w:sz w:val="28"/>
          <w:szCs w:val="28"/>
        </w:rPr>
        <w:t>ого</w:t>
      </w:r>
      <w:r w:rsidR="005E7339">
        <w:rPr>
          <w:rFonts w:ascii="Liberation Serif" w:hAnsi="Liberation Serif"/>
          <w:sz w:val="28"/>
          <w:szCs w:val="28"/>
        </w:rPr>
        <w:t xml:space="preserve"> и тщательно</w:t>
      </w:r>
      <w:r w:rsidR="00560370">
        <w:rPr>
          <w:rFonts w:ascii="Liberation Serif" w:hAnsi="Liberation Serif"/>
          <w:sz w:val="28"/>
          <w:szCs w:val="28"/>
        </w:rPr>
        <w:t>го анализа возможных последствий приняти</w:t>
      </w:r>
      <w:r w:rsidR="00117230">
        <w:rPr>
          <w:rFonts w:ascii="Liberation Serif" w:hAnsi="Liberation Serif"/>
          <w:sz w:val="28"/>
          <w:szCs w:val="28"/>
        </w:rPr>
        <w:t>я</w:t>
      </w:r>
      <w:r w:rsidR="00560370">
        <w:rPr>
          <w:rFonts w:ascii="Liberation Serif" w:hAnsi="Liberation Serif"/>
          <w:sz w:val="28"/>
          <w:szCs w:val="28"/>
        </w:rPr>
        <w:t xml:space="preserve"> проекта</w:t>
      </w:r>
      <w:r w:rsidR="00117230">
        <w:rPr>
          <w:rFonts w:ascii="Liberation Serif" w:hAnsi="Liberation Serif"/>
          <w:sz w:val="28"/>
          <w:szCs w:val="28"/>
        </w:rPr>
        <w:t xml:space="preserve">, в связи с чем принято решение об отказе в разработке проекта – подготовлено отрицательное заключение. </w:t>
      </w:r>
    </w:p>
    <w:p w:rsidR="00C03FE8" w:rsidRDefault="008730F9" w:rsidP="00766273">
      <w:pPr>
        <w:spacing w:after="0" w:line="240" w:lineRule="auto"/>
        <w:ind w:firstLine="709"/>
        <w:jc w:val="both"/>
        <w:rPr>
          <w:rFonts w:ascii="Liberation Serif" w:hAnsi="Liberation Serif"/>
          <w:sz w:val="28"/>
          <w:szCs w:val="28"/>
        </w:rPr>
      </w:pPr>
      <w:r w:rsidRPr="008730F9">
        <w:rPr>
          <w:rFonts w:ascii="Liberation Serif" w:hAnsi="Liberation Serif"/>
          <w:b/>
          <w:sz w:val="28"/>
          <w:szCs w:val="28"/>
        </w:rPr>
        <w:t>Ознакомит</w:t>
      </w:r>
      <w:r w:rsidR="00117230">
        <w:rPr>
          <w:rFonts w:ascii="Liberation Serif" w:hAnsi="Liberation Serif"/>
          <w:b/>
          <w:sz w:val="28"/>
          <w:szCs w:val="28"/>
        </w:rPr>
        <w:t>ь</w:t>
      </w:r>
      <w:r w:rsidRPr="008730F9">
        <w:rPr>
          <w:rFonts w:ascii="Liberation Serif" w:hAnsi="Liberation Serif"/>
          <w:b/>
          <w:sz w:val="28"/>
          <w:szCs w:val="28"/>
        </w:rPr>
        <w:t xml:space="preserve">ся </w:t>
      </w:r>
      <w:r w:rsidRPr="00CC1136">
        <w:rPr>
          <w:rFonts w:ascii="Liberation Serif" w:hAnsi="Liberation Serif"/>
          <w:b/>
          <w:sz w:val="28"/>
          <w:szCs w:val="28"/>
          <w:u w:val="single"/>
        </w:rPr>
        <w:t>с отрицательным заключением</w:t>
      </w:r>
      <w:r>
        <w:rPr>
          <w:rFonts w:ascii="Liberation Serif" w:hAnsi="Liberation Serif"/>
          <w:sz w:val="28"/>
          <w:szCs w:val="28"/>
        </w:rPr>
        <w:t xml:space="preserve"> можно </w:t>
      </w:r>
      <w:r w:rsidRPr="008730F9">
        <w:rPr>
          <w:rFonts w:ascii="Liberation Serif" w:hAnsi="Liberation Serif"/>
          <w:sz w:val="28"/>
          <w:szCs w:val="28"/>
        </w:rPr>
        <w:t xml:space="preserve">по ссылке: </w:t>
      </w:r>
      <w:hyperlink r:id="rId7" w:anchor="npa=13808" w:history="1">
        <w:r w:rsidRPr="00F247EE">
          <w:rPr>
            <w:rStyle w:val="a5"/>
            <w:rFonts w:ascii="Liberation Serif" w:hAnsi="Liberation Serif"/>
            <w:sz w:val="28"/>
            <w:szCs w:val="28"/>
          </w:rPr>
          <w:t>http://regulation.midural.ru/projects#npa=13808</w:t>
        </w:r>
      </w:hyperlink>
      <w:r>
        <w:rPr>
          <w:rFonts w:ascii="Liberation Serif" w:hAnsi="Liberation Serif"/>
          <w:sz w:val="28"/>
          <w:szCs w:val="28"/>
        </w:rPr>
        <w:t xml:space="preserve"> </w:t>
      </w:r>
    </w:p>
    <w:sectPr w:rsidR="00C03FE8" w:rsidSect="007F3DF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DFF" w:rsidRDefault="007F3DFF" w:rsidP="007F3DFF">
      <w:pPr>
        <w:spacing w:after="0" w:line="240" w:lineRule="auto"/>
      </w:pPr>
      <w:r>
        <w:separator/>
      </w:r>
    </w:p>
  </w:endnote>
  <w:endnote w:type="continuationSeparator" w:id="0">
    <w:p w:rsidR="007F3DFF" w:rsidRDefault="007F3DFF" w:rsidP="007F3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AAF" w:usb1="500078FB" w:usb2="00000000" w:usb3="00000000" w:csb0="000001B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DFF" w:rsidRDefault="007F3DFF" w:rsidP="007F3DFF">
      <w:pPr>
        <w:spacing w:after="0" w:line="240" w:lineRule="auto"/>
      </w:pPr>
      <w:r>
        <w:separator/>
      </w:r>
    </w:p>
  </w:footnote>
  <w:footnote w:type="continuationSeparator" w:id="0">
    <w:p w:rsidR="007F3DFF" w:rsidRDefault="007F3DFF" w:rsidP="007F3D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787268"/>
      <w:docPartObj>
        <w:docPartGallery w:val="Page Numbers (Top of Page)"/>
        <w:docPartUnique/>
      </w:docPartObj>
    </w:sdtPr>
    <w:sdtEndPr>
      <w:rPr>
        <w:rFonts w:ascii="Liberation Serif" w:hAnsi="Liberation Serif" w:cs="Liberation Serif"/>
        <w:sz w:val="28"/>
        <w:szCs w:val="28"/>
      </w:rPr>
    </w:sdtEndPr>
    <w:sdtContent>
      <w:p w:rsidR="007F3DFF" w:rsidRPr="007F3DFF" w:rsidRDefault="007F3DFF" w:rsidP="007F3DFF">
        <w:pPr>
          <w:pStyle w:val="a6"/>
          <w:jc w:val="center"/>
          <w:rPr>
            <w:rFonts w:ascii="Liberation Serif" w:hAnsi="Liberation Serif" w:cs="Liberation Serif"/>
            <w:sz w:val="28"/>
            <w:szCs w:val="28"/>
          </w:rPr>
        </w:pPr>
        <w:r w:rsidRPr="007F3DFF">
          <w:rPr>
            <w:rFonts w:ascii="Liberation Serif" w:hAnsi="Liberation Serif" w:cs="Liberation Serif"/>
            <w:sz w:val="28"/>
            <w:szCs w:val="28"/>
          </w:rPr>
          <w:fldChar w:fldCharType="begin"/>
        </w:r>
        <w:r w:rsidRPr="007F3DFF">
          <w:rPr>
            <w:rFonts w:ascii="Liberation Serif" w:hAnsi="Liberation Serif" w:cs="Liberation Serif"/>
            <w:sz w:val="28"/>
            <w:szCs w:val="28"/>
          </w:rPr>
          <w:instrText>PAGE   \* MERGEFORMAT</w:instrText>
        </w:r>
        <w:r w:rsidRPr="007F3DFF">
          <w:rPr>
            <w:rFonts w:ascii="Liberation Serif" w:hAnsi="Liberation Serif" w:cs="Liberation Serif"/>
            <w:sz w:val="28"/>
            <w:szCs w:val="28"/>
          </w:rPr>
          <w:fldChar w:fldCharType="separate"/>
        </w:r>
        <w:r w:rsidR="002122E0">
          <w:rPr>
            <w:rFonts w:ascii="Liberation Serif" w:hAnsi="Liberation Serif" w:cs="Liberation Serif"/>
            <w:noProof/>
            <w:sz w:val="28"/>
            <w:szCs w:val="28"/>
          </w:rPr>
          <w:t>2</w:t>
        </w:r>
        <w:r w:rsidRPr="007F3DFF">
          <w:rPr>
            <w:rFonts w:ascii="Liberation Serif" w:hAnsi="Liberation Serif" w:cs="Liberation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6513C"/>
    <w:multiLevelType w:val="hybridMultilevel"/>
    <w:tmpl w:val="46A0F8B4"/>
    <w:lvl w:ilvl="0" w:tplc="95BA77F6">
      <w:start w:val="1"/>
      <w:numFmt w:val="bullet"/>
      <w:lvlText w:val="o"/>
      <w:lvlJc w:val="left"/>
      <w:pPr>
        <w:tabs>
          <w:tab w:val="num" w:pos="720"/>
        </w:tabs>
        <w:ind w:left="720" w:hanging="360"/>
      </w:pPr>
      <w:rPr>
        <w:rFonts w:ascii="Courier New" w:hAnsi="Courier New" w:hint="default"/>
      </w:rPr>
    </w:lvl>
    <w:lvl w:ilvl="1" w:tplc="BA04D882" w:tentative="1">
      <w:start w:val="1"/>
      <w:numFmt w:val="bullet"/>
      <w:lvlText w:val="o"/>
      <w:lvlJc w:val="left"/>
      <w:pPr>
        <w:tabs>
          <w:tab w:val="num" w:pos="1440"/>
        </w:tabs>
        <w:ind w:left="1440" w:hanging="360"/>
      </w:pPr>
      <w:rPr>
        <w:rFonts w:ascii="Courier New" w:hAnsi="Courier New" w:hint="default"/>
      </w:rPr>
    </w:lvl>
    <w:lvl w:ilvl="2" w:tplc="76D67B58" w:tentative="1">
      <w:start w:val="1"/>
      <w:numFmt w:val="bullet"/>
      <w:lvlText w:val="o"/>
      <w:lvlJc w:val="left"/>
      <w:pPr>
        <w:tabs>
          <w:tab w:val="num" w:pos="2160"/>
        </w:tabs>
        <w:ind w:left="2160" w:hanging="360"/>
      </w:pPr>
      <w:rPr>
        <w:rFonts w:ascii="Courier New" w:hAnsi="Courier New" w:hint="default"/>
      </w:rPr>
    </w:lvl>
    <w:lvl w:ilvl="3" w:tplc="5F18840E" w:tentative="1">
      <w:start w:val="1"/>
      <w:numFmt w:val="bullet"/>
      <w:lvlText w:val="o"/>
      <w:lvlJc w:val="left"/>
      <w:pPr>
        <w:tabs>
          <w:tab w:val="num" w:pos="2880"/>
        </w:tabs>
        <w:ind w:left="2880" w:hanging="360"/>
      </w:pPr>
      <w:rPr>
        <w:rFonts w:ascii="Courier New" w:hAnsi="Courier New" w:hint="default"/>
      </w:rPr>
    </w:lvl>
    <w:lvl w:ilvl="4" w:tplc="A7142A76" w:tentative="1">
      <w:start w:val="1"/>
      <w:numFmt w:val="bullet"/>
      <w:lvlText w:val="o"/>
      <w:lvlJc w:val="left"/>
      <w:pPr>
        <w:tabs>
          <w:tab w:val="num" w:pos="3600"/>
        </w:tabs>
        <w:ind w:left="3600" w:hanging="360"/>
      </w:pPr>
      <w:rPr>
        <w:rFonts w:ascii="Courier New" w:hAnsi="Courier New" w:hint="default"/>
      </w:rPr>
    </w:lvl>
    <w:lvl w:ilvl="5" w:tplc="601EBA68" w:tentative="1">
      <w:start w:val="1"/>
      <w:numFmt w:val="bullet"/>
      <w:lvlText w:val="o"/>
      <w:lvlJc w:val="left"/>
      <w:pPr>
        <w:tabs>
          <w:tab w:val="num" w:pos="4320"/>
        </w:tabs>
        <w:ind w:left="4320" w:hanging="360"/>
      </w:pPr>
      <w:rPr>
        <w:rFonts w:ascii="Courier New" w:hAnsi="Courier New" w:hint="default"/>
      </w:rPr>
    </w:lvl>
    <w:lvl w:ilvl="6" w:tplc="BD0C2A8A" w:tentative="1">
      <w:start w:val="1"/>
      <w:numFmt w:val="bullet"/>
      <w:lvlText w:val="o"/>
      <w:lvlJc w:val="left"/>
      <w:pPr>
        <w:tabs>
          <w:tab w:val="num" w:pos="5040"/>
        </w:tabs>
        <w:ind w:left="5040" w:hanging="360"/>
      </w:pPr>
      <w:rPr>
        <w:rFonts w:ascii="Courier New" w:hAnsi="Courier New" w:hint="default"/>
      </w:rPr>
    </w:lvl>
    <w:lvl w:ilvl="7" w:tplc="3BBAD840" w:tentative="1">
      <w:start w:val="1"/>
      <w:numFmt w:val="bullet"/>
      <w:lvlText w:val="o"/>
      <w:lvlJc w:val="left"/>
      <w:pPr>
        <w:tabs>
          <w:tab w:val="num" w:pos="5760"/>
        </w:tabs>
        <w:ind w:left="5760" w:hanging="360"/>
      </w:pPr>
      <w:rPr>
        <w:rFonts w:ascii="Courier New" w:hAnsi="Courier New" w:hint="default"/>
      </w:rPr>
    </w:lvl>
    <w:lvl w:ilvl="8" w:tplc="9D28728A"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3C123FBF"/>
    <w:multiLevelType w:val="hybridMultilevel"/>
    <w:tmpl w:val="7E84293C"/>
    <w:lvl w:ilvl="0" w:tplc="6902F058">
      <w:start w:val="1"/>
      <w:numFmt w:val="bullet"/>
      <w:lvlText w:val="o"/>
      <w:lvlJc w:val="left"/>
      <w:pPr>
        <w:tabs>
          <w:tab w:val="num" w:pos="720"/>
        </w:tabs>
        <w:ind w:left="720" w:hanging="360"/>
      </w:pPr>
      <w:rPr>
        <w:rFonts w:ascii="Courier New" w:hAnsi="Courier New" w:hint="default"/>
      </w:rPr>
    </w:lvl>
    <w:lvl w:ilvl="1" w:tplc="1C5E8400" w:tentative="1">
      <w:start w:val="1"/>
      <w:numFmt w:val="bullet"/>
      <w:lvlText w:val="o"/>
      <w:lvlJc w:val="left"/>
      <w:pPr>
        <w:tabs>
          <w:tab w:val="num" w:pos="1440"/>
        </w:tabs>
        <w:ind w:left="1440" w:hanging="360"/>
      </w:pPr>
      <w:rPr>
        <w:rFonts w:ascii="Courier New" w:hAnsi="Courier New" w:hint="default"/>
      </w:rPr>
    </w:lvl>
    <w:lvl w:ilvl="2" w:tplc="92BCD4E2" w:tentative="1">
      <w:start w:val="1"/>
      <w:numFmt w:val="bullet"/>
      <w:lvlText w:val="o"/>
      <w:lvlJc w:val="left"/>
      <w:pPr>
        <w:tabs>
          <w:tab w:val="num" w:pos="2160"/>
        </w:tabs>
        <w:ind w:left="2160" w:hanging="360"/>
      </w:pPr>
      <w:rPr>
        <w:rFonts w:ascii="Courier New" w:hAnsi="Courier New" w:hint="default"/>
      </w:rPr>
    </w:lvl>
    <w:lvl w:ilvl="3" w:tplc="9568401E" w:tentative="1">
      <w:start w:val="1"/>
      <w:numFmt w:val="bullet"/>
      <w:lvlText w:val="o"/>
      <w:lvlJc w:val="left"/>
      <w:pPr>
        <w:tabs>
          <w:tab w:val="num" w:pos="2880"/>
        </w:tabs>
        <w:ind w:left="2880" w:hanging="360"/>
      </w:pPr>
      <w:rPr>
        <w:rFonts w:ascii="Courier New" w:hAnsi="Courier New" w:hint="default"/>
      </w:rPr>
    </w:lvl>
    <w:lvl w:ilvl="4" w:tplc="0D20F952" w:tentative="1">
      <w:start w:val="1"/>
      <w:numFmt w:val="bullet"/>
      <w:lvlText w:val="o"/>
      <w:lvlJc w:val="left"/>
      <w:pPr>
        <w:tabs>
          <w:tab w:val="num" w:pos="3600"/>
        </w:tabs>
        <w:ind w:left="3600" w:hanging="360"/>
      </w:pPr>
      <w:rPr>
        <w:rFonts w:ascii="Courier New" w:hAnsi="Courier New" w:hint="default"/>
      </w:rPr>
    </w:lvl>
    <w:lvl w:ilvl="5" w:tplc="649AD1DA" w:tentative="1">
      <w:start w:val="1"/>
      <w:numFmt w:val="bullet"/>
      <w:lvlText w:val="o"/>
      <w:lvlJc w:val="left"/>
      <w:pPr>
        <w:tabs>
          <w:tab w:val="num" w:pos="4320"/>
        </w:tabs>
        <w:ind w:left="4320" w:hanging="360"/>
      </w:pPr>
      <w:rPr>
        <w:rFonts w:ascii="Courier New" w:hAnsi="Courier New" w:hint="default"/>
      </w:rPr>
    </w:lvl>
    <w:lvl w:ilvl="6" w:tplc="3336E942" w:tentative="1">
      <w:start w:val="1"/>
      <w:numFmt w:val="bullet"/>
      <w:lvlText w:val="o"/>
      <w:lvlJc w:val="left"/>
      <w:pPr>
        <w:tabs>
          <w:tab w:val="num" w:pos="5040"/>
        </w:tabs>
        <w:ind w:left="5040" w:hanging="360"/>
      </w:pPr>
      <w:rPr>
        <w:rFonts w:ascii="Courier New" w:hAnsi="Courier New" w:hint="default"/>
      </w:rPr>
    </w:lvl>
    <w:lvl w:ilvl="7" w:tplc="1306432A" w:tentative="1">
      <w:start w:val="1"/>
      <w:numFmt w:val="bullet"/>
      <w:lvlText w:val="o"/>
      <w:lvlJc w:val="left"/>
      <w:pPr>
        <w:tabs>
          <w:tab w:val="num" w:pos="5760"/>
        </w:tabs>
        <w:ind w:left="5760" w:hanging="360"/>
      </w:pPr>
      <w:rPr>
        <w:rFonts w:ascii="Courier New" w:hAnsi="Courier New" w:hint="default"/>
      </w:rPr>
    </w:lvl>
    <w:lvl w:ilvl="8" w:tplc="1072393C"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3E864F28"/>
    <w:multiLevelType w:val="hybridMultilevel"/>
    <w:tmpl w:val="D5B2C03E"/>
    <w:lvl w:ilvl="0" w:tplc="7E12DA94">
      <w:start w:val="1"/>
      <w:numFmt w:val="bullet"/>
      <w:lvlText w:val="•"/>
      <w:lvlJc w:val="left"/>
      <w:pPr>
        <w:tabs>
          <w:tab w:val="num" w:pos="720"/>
        </w:tabs>
        <w:ind w:left="720" w:hanging="360"/>
      </w:pPr>
      <w:rPr>
        <w:rFonts w:ascii="Arial" w:hAnsi="Arial" w:hint="default"/>
      </w:rPr>
    </w:lvl>
    <w:lvl w:ilvl="1" w:tplc="EFB6D318" w:tentative="1">
      <w:start w:val="1"/>
      <w:numFmt w:val="bullet"/>
      <w:lvlText w:val="•"/>
      <w:lvlJc w:val="left"/>
      <w:pPr>
        <w:tabs>
          <w:tab w:val="num" w:pos="1440"/>
        </w:tabs>
        <w:ind w:left="1440" w:hanging="360"/>
      </w:pPr>
      <w:rPr>
        <w:rFonts w:ascii="Arial" w:hAnsi="Arial" w:hint="default"/>
      </w:rPr>
    </w:lvl>
    <w:lvl w:ilvl="2" w:tplc="BEBA6268" w:tentative="1">
      <w:start w:val="1"/>
      <w:numFmt w:val="bullet"/>
      <w:lvlText w:val="•"/>
      <w:lvlJc w:val="left"/>
      <w:pPr>
        <w:tabs>
          <w:tab w:val="num" w:pos="2160"/>
        </w:tabs>
        <w:ind w:left="2160" w:hanging="360"/>
      </w:pPr>
      <w:rPr>
        <w:rFonts w:ascii="Arial" w:hAnsi="Arial" w:hint="default"/>
      </w:rPr>
    </w:lvl>
    <w:lvl w:ilvl="3" w:tplc="C854C9E4" w:tentative="1">
      <w:start w:val="1"/>
      <w:numFmt w:val="bullet"/>
      <w:lvlText w:val="•"/>
      <w:lvlJc w:val="left"/>
      <w:pPr>
        <w:tabs>
          <w:tab w:val="num" w:pos="2880"/>
        </w:tabs>
        <w:ind w:left="2880" w:hanging="360"/>
      </w:pPr>
      <w:rPr>
        <w:rFonts w:ascii="Arial" w:hAnsi="Arial" w:hint="default"/>
      </w:rPr>
    </w:lvl>
    <w:lvl w:ilvl="4" w:tplc="D3701B96" w:tentative="1">
      <w:start w:val="1"/>
      <w:numFmt w:val="bullet"/>
      <w:lvlText w:val="•"/>
      <w:lvlJc w:val="left"/>
      <w:pPr>
        <w:tabs>
          <w:tab w:val="num" w:pos="3600"/>
        </w:tabs>
        <w:ind w:left="3600" w:hanging="360"/>
      </w:pPr>
      <w:rPr>
        <w:rFonts w:ascii="Arial" w:hAnsi="Arial" w:hint="default"/>
      </w:rPr>
    </w:lvl>
    <w:lvl w:ilvl="5" w:tplc="A1163308" w:tentative="1">
      <w:start w:val="1"/>
      <w:numFmt w:val="bullet"/>
      <w:lvlText w:val="•"/>
      <w:lvlJc w:val="left"/>
      <w:pPr>
        <w:tabs>
          <w:tab w:val="num" w:pos="4320"/>
        </w:tabs>
        <w:ind w:left="4320" w:hanging="360"/>
      </w:pPr>
      <w:rPr>
        <w:rFonts w:ascii="Arial" w:hAnsi="Arial" w:hint="default"/>
      </w:rPr>
    </w:lvl>
    <w:lvl w:ilvl="6" w:tplc="1E3C2F76" w:tentative="1">
      <w:start w:val="1"/>
      <w:numFmt w:val="bullet"/>
      <w:lvlText w:val="•"/>
      <w:lvlJc w:val="left"/>
      <w:pPr>
        <w:tabs>
          <w:tab w:val="num" w:pos="5040"/>
        </w:tabs>
        <w:ind w:left="5040" w:hanging="360"/>
      </w:pPr>
      <w:rPr>
        <w:rFonts w:ascii="Arial" w:hAnsi="Arial" w:hint="default"/>
      </w:rPr>
    </w:lvl>
    <w:lvl w:ilvl="7" w:tplc="2ADEEA72" w:tentative="1">
      <w:start w:val="1"/>
      <w:numFmt w:val="bullet"/>
      <w:lvlText w:val="•"/>
      <w:lvlJc w:val="left"/>
      <w:pPr>
        <w:tabs>
          <w:tab w:val="num" w:pos="5760"/>
        </w:tabs>
        <w:ind w:left="5760" w:hanging="360"/>
      </w:pPr>
      <w:rPr>
        <w:rFonts w:ascii="Arial" w:hAnsi="Arial" w:hint="default"/>
      </w:rPr>
    </w:lvl>
    <w:lvl w:ilvl="8" w:tplc="D1E0FA9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26"/>
    <w:rsid w:val="00016D0E"/>
    <w:rsid w:val="000544FC"/>
    <w:rsid w:val="00087A60"/>
    <w:rsid w:val="00117230"/>
    <w:rsid w:val="00142154"/>
    <w:rsid w:val="0016752E"/>
    <w:rsid w:val="0018099D"/>
    <w:rsid w:val="0019042E"/>
    <w:rsid w:val="001905FC"/>
    <w:rsid w:val="001F13AB"/>
    <w:rsid w:val="002122E0"/>
    <w:rsid w:val="002679A1"/>
    <w:rsid w:val="002A39F3"/>
    <w:rsid w:val="002B2886"/>
    <w:rsid w:val="002B661A"/>
    <w:rsid w:val="002C1CFB"/>
    <w:rsid w:val="002C5917"/>
    <w:rsid w:val="002E30F5"/>
    <w:rsid w:val="002F50E3"/>
    <w:rsid w:val="0036256A"/>
    <w:rsid w:val="003666F8"/>
    <w:rsid w:val="0037205B"/>
    <w:rsid w:val="0040638F"/>
    <w:rsid w:val="004866E0"/>
    <w:rsid w:val="004B5685"/>
    <w:rsid w:val="004D5A20"/>
    <w:rsid w:val="004E522A"/>
    <w:rsid w:val="00560370"/>
    <w:rsid w:val="005E7339"/>
    <w:rsid w:val="00606A01"/>
    <w:rsid w:val="00660ED2"/>
    <w:rsid w:val="006C7526"/>
    <w:rsid w:val="006D0087"/>
    <w:rsid w:val="007049E0"/>
    <w:rsid w:val="00710189"/>
    <w:rsid w:val="007256B5"/>
    <w:rsid w:val="007304A9"/>
    <w:rsid w:val="00740C2D"/>
    <w:rsid w:val="00766273"/>
    <w:rsid w:val="007803C0"/>
    <w:rsid w:val="007901F3"/>
    <w:rsid w:val="007C3408"/>
    <w:rsid w:val="007C4D6A"/>
    <w:rsid w:val="007D31B6"/>
    <w:rsid w:val="007E6AC0"/>
    <w:rsid w:val="007F1D0E"/>
    <w:rsid w:val="007F3DFF"/>
    <w:rsid w:val="0081374F"/>
    <w:rsid w:val="00852AD3"/>
    <w:rsid w:val="008730F9"/>
    <w:rsid w:val="00876722"/>
    <w:rsid w:val="00886B22"/>
    <w:rsid w:val="008E5004"/>
    <w:rsid w:val="0091154D"/>
    <w:rsid w:val="00916257"/>
    <w:rsid w:val="00931DA8"/>
    <w:rsid w:val="009406B3"/>
    <w:rsid w:val="00971E52"/>
    <w:rsid w:val="009E0569"/>
    <w:rsid w:val="009E5E10"/>
    <w:rsid w:val="009F7E0C"/>
    <w:rsid w:val="00A41AAA"/>
    <w:rsid w:val="00A4558D"/>
    <w:rsid w:val="00A71B87"/>
    <w:rsid w:val="00AA38C3"/>
    <w:rsid w:val="00B06AE5"/>
    <w:rsid w:val="00B1621B"/>
    <w:rsid w:val="00B364BA"/>
    <w:rsid w:val="00B57C95"/>
    <w:rsid w:val="00B60BC8"/>
    <w:rsid w:val="00C0346D"/>
    <w:rsid w:val="00C03FE8"/>
    <w:rsid w:val="00C1218D"/>
    <w:rsid w:val="00C15F99"/>
    <w:rsid w:val="00C54229"/>
    <w:rsid w:val="00CC1136"/>
    <w:rsid w:val="00D034B1"/>
    <w:rsid w:val="00D03914"/>
    <w:rsid w:val="00D064EA"/>
    <w:rsid w:val="00D06529"/>
    <w:rsid w:val="00D83B9F"/>
    <w:rsid w:val="00E53413"/>
    <w:rsid w:val="00E8058E"/>
    <w:rsid w:val="00EB2AEC"/>
    <w:rsid w:val="00ED61FC"/>
    <w:rsid w:val="00F74C76"/>
    <w:rsid w:val="00FA0511"/>
    <w:rsid w:val="00FC7B25"/>
    <w:rsid w:val="00FD2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D3467-5B8E-401B-BACB-8ABA1A3A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6B5"/>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E534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F1D0E"/>
    <w:rPr>
      <w:color w:val="0563C1" w:themeColor="hyperlink"/>
      <w:u w:val="single"/>
    </w:rPr>
  </w:style>
  <w:style w:type="paragraph" w:styleId="a6">
    <w:name w:val="header"/>
    <w:basedOn w:val="a"/>
    <w:link w:val="a7"/>
    <w:uiPriority w:val="99"/>
    <w:unhideWhenUsed/>
    <w:rsid w:val="007F3D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3DFF"/>
  </w:style>
  <w:style w:type="paragraph" w:styleId="a8">
    <w:name w:val="footer"/>
    <w:basedOn w:val="a"/>
    <w:link w:val="a9"/>
    <w:uiPriority w:val="99"/>
    <w:unhideWhenUsed/>
    <w:rsid w:val="007F3D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3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763">
      <w:bodyDiv w:val="1"/>
      <w:marLeft w:val="0"/>
      <w:marRight w:val="0"/>
      <w:marTop w:val="0"/>
      <w:marBottom w:val="0"/>
      <w:divBdr>
        <w:top w:val="none" w:sz="0" w:space="0" w:color="auto"/>
        <w:left w:val="none" w:sz="0" w:space="0" w:color="auto"/>
        <w:bottom w:val="none" w:sz="0" w:space="0" w:color="auto"/>
        <w:right w:val="none" w:sz="0" w:space="0" w:color="auto"/>
      </w:divBdr>
    </w:div>
    <w:div w:id="347609683">
      <w:bodyDiv w:val="1"/>
      <w:marLeft w:val="0"/>
      <w:marRight w:val="0"/>
      <w:marTop w:val="0"/>
      <w:marBottom w:val="0"/>
      <w:divBdr>
        <w:top w:val="none" w:sz="0" w:space="0" w:color="auto"/>
        <w:left w:val="none" w:sz="0" w:space="0" w:color="auto"/>
        <w:bottom w:val="none" w:sz="0" w:space="0" w:color="auto"/>
        <w:right w:val="none" w:sz="0" w:space="0" w:color="auto"/>
      </w:divBdr>
    </w:div>
    <w:div w:id="1439249977">
      <w:bodyDiv w:val="1"/>
      <w:marLeft w:val="0"/>
      <w:marRight w:val="0"/>
      <w:marTop w:val="0"/>
      <w:marBottom w:val="0"/>
      <w:divBdr>
        <w:top w:val="none" w:sz="0" w:space="0" w:color="auto"/>
        <w:left w:val="none" w:sz="0" w:space="0" w:color="auto"/>
        <w:bottom w:val="none" w:sz="0" w:space="0" w:color="auto"/>
        <w:right w:val="none" w:sz="0" w:space="0" w:color="auto"/>
      </w:divBdr>
    </w:div>
    <w:div w:id="1452357735">
      <w:bodyDiv w:val="1"/>
      <w:marLeft w:val="0"/>
      <w:marRight w:val="0"/>
      <w:marTop w:val="0"/>
      <w:marBottom w:val="0"/>
      <w:divBdr>
        <w:top w:val="none" w:sz="0" w:space="0" w:color="auto"/>
        <w:left w:val="none" w:sz="0" w:space="0" w:color="auto"/>
        <w:bottom w:val="none" w:sz="0" w:space="0" w:color="auto"/>
        <w:right w:val="none" w:sz="0" w:space="0" w:color="auto"/>
      </w:divBdr>
      <w:divsChild>
        <w:div w:id="517474465">
          <w:marLeft w:val="360"/>
          <w:marRight w:val="0"/>
          <w:marTop w:val="200"/>
          <w:marBottom w:val="0"/>
          <w:divBdr>
            <w:top w:val="none" w:sz="0" w:space="0" w:color="auto"/>
            <w:left w:val="none" w:sz="0" w:space="0" w:color="auto"/>
            <w:bottom w:val="none" w:sz="0" w:space="0" w:color="auto"/>
            <w:right w:val="none" w:sz="0" w:space="0" w:color="auto"/>
          </w:divBdr>
        </w:div>
        <w:div w:id="134953887">
          <w:marLeft w:val="360"/>
          <w:marRight w:val="0"/>
          <w:marTop w:val="200"/>
          <w:marBottom w:val="0"/>
          <w:divBdr>
            <w:top w:val="none" w:sz="0" w:space="0" w:color="auto"/>
            <w:left w:val="none" w:sz="0" w:space="0" w:color="auto"/>
            <w:bottom w:val="none" w:sz="0" w:space="0" w:color="auto"/>
            <w:right w:val="none" w:sz="0" w:space="0" w:color="auto"/>
          </w:divBdr>
        </w:div>
      </w:divsChild>
    </w:div>
    <w:div w:id="1731029763">
      <w:bodyDiv w:val="1"/>
      <w:marLeft w:val="0"/>
      <w:marRight w:val="0"/>
      <w:marTop w:val="0"/>
      <w:marBottom w:val="0"/>
      <w:divBdr>
        <w:top w:val="none" w:sz="0" w:space="0" w:color="auto"/>
        <w:left w:val="none" w:sz="0" w:space="0" w:color="auto"/>
        <w:bottom w:val="none" w:sz="0" w:space="0" w:color="auto"/>
        <w:right w:val="none" w:sz="0" w:space="0" w:color="auto"/>
      </w:divBdr>
    </w:div>
    <w:div w:id="18246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egulation.midural.ru/proje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622</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Юсупова Юлия Михайловна</dc:creator>
  <cp:keywords/>
  <dc:description/>
  <cp:lastModifiedBy>Нечкина Наталья Николаевна</cp:lastModifiedBy>
  <cp:revision>15</cp:revision>
  <dcterms:created xsi:type="dcterms:W3CDTF">2025-07-14T11:57:00Z</dcterms:created>
  <dcterms:modified xsi:type="dcterms:W3CDTF">2025-07-15T13:30:00Z</dcterms:modified>
</cp:coreProperties>
</file>