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94" w:rsidRPr="00BC5FD6" w:rsidRDefault="00726694" w:rsidP="00BE4E50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УТВЕРЖДЕН</w:t>
      </w:r>
      <w:r w:rsidR="00F13F18">
        <w:rPr>
          <w:rFonts w:ascii="Liberation Serif" w:hAnsi="Liberation Serif" w:cs="Liberation Serif"/>
          <w:sz w:val="28"/>
          <w:szCs w:val="28"/>
        </w:rPr>
        <w:t>О</w:t>
      </w:r>
    </w:p>
    <w:p w:rsidR="00726694" w:rsidRPr="00BC5FD6" w:rsidRDefault="00726694" w:rsidP="00BE4E50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приказом Министерства экономики</w:t>
      </w:r>
    </w:p>
    <w:p w:rsidR="00726694" w:rsidRPr="00BC5FD6" w:rsidRDefault="00A40AE4" w:rsidP="00BE4E50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</w:t>
      </w:r>
      <w:r w:rsidR="00726694" w:rsidRPr="00BC5FD6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5922CB" w:rsidRPr="00BC5FD6">
        <w:rPr>
          <w:rFonts w:ascii="Liberation Serif" w:hAnsi="Liberation Serif" w:cs="Liberation Serif"/>
          <w:sz w:val="28"/>
          <w:szCs w:val="28"/>
        </w:rPr>
        <w:t xml:space="preserve"> </w:t>
      </w:r>
      <w:r w:rsidR="005922CB" w:rsidRPr="00BC5FD6">
        <w:rPr>
          <w:rFonts w:ascii="Liberation Serif" w:hAnsi="Liberation Serif" w:cs="Liberation Serif"/>
          <w:sz w:val="28"/>
          <w:szCs w:val="28"/>
        </w:rPr>
        <w:br/>
      </w:r>
    </w:p>
    <w:p w:rsidR="00726694" w:rsidRPr="00BC5FD6" w:rsidRDefault="00726694" w:rsidP="00BE4E50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от ______________ № ____________</w:t>
      </w:r>
    </w:p>
    <w:p w:rsidR="009D357B" w:rsidRPr="00BC5FD6" w:rsidRDefault="009D357B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26694" w:rsidRPr="00BC5FD6" w:rsidRDefault="00726694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844B3" w:rsidRPr="00BC5FD6" w:rsidRDefault="00C844B3" w:rsidP="00C844B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Форма</w:t>
      </w:r>
    </w:p>
    <w:p w:rsidR="00C844B3" w:rsidRPr="00BC5FD6" w:rsidRDefault="00C844B3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71B40" w:rsidRPr="00C71B40" w:rsidRDefault="00C71B40" w:rsidP="00C71B4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1B40">
        <w:rPr>
          <w:rFonts w:ascii="Liberation Serif" w:hAnsi="Liberation Serif" w:cs="Liberation Serif"/>
          <w:b/>
          <w:sz w:val="28"/>
          <w:szCs w:val="28"/>
        </w:rPr>
        <w:t xml:space="preserve">Заключение </w:t>
      </w:r>
    </w:p>
    <w:p w:rsidR="0068088C" w:rsidRDefault="00C71B40" w:rsidP="00C71B4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1B40">
        <w:rPr>
          <w:rFonts w:ascii="Liberation Serif" w:hAnsi="Liberation Serif" w:cs="Liberation Serif"/>
          <w:b/>
          <w:sz w:val="28"/>
          <w:szCs w:val="28"/>
        </w:rPr>
        <w:t xml:space="preserve">о результатах оценки фактического воздействия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C71B40">
        <w:rPr>
          <w:rFonts w:ascii="Liberation Serif" w:hAnsi="Liberation Serif" w:cs="Liberation Serif"/>
          <w:b/>
          <w:sz w:val="28"/>
          <w:szCs w:val="28"/>
        </w:rPr>
        <w:t>нормативного правового акта Свердловской области</w:t>
      </w:r>
    </w:p>
    <w:p w:rsidR="008A5A8E" w:rsidRDefault="008A5A8E" w:rsidP="00C844B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837"/>
        <w:gridCol w:w="1985"/>
        <w:gridCol w:w="538"/>
        <w:gridCol w:w="1743"/>
        <w:gridCol w:w="350"/>
        <w:gridCol w:w="677"/>
        <w:gridCol w:w="1232"/>
        <w:gridCol w:w="666"/>
        <w:gridCol w:w="657"/>
        <w:gridCol w:w="650"/>
      </w:tblGrid>
      <w:tr w:rsidR="00C71B40" w:rsidTr="00EE6689">
        <w:tc>
          <w:tcPr>
            <w:tcW w:w="10196" w:type="dxa"/>
            <w:gridSpan w:val="11"/>
          </w:tcPr>
          <w:p w:rsidR="00C71B40" w:rsidRPr="00C71B40" w:rsidRDefault="00C47F21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1. </w:t>
            </w:r>
            <w:r w:rsidR="00C71B40" w:rsidRPr="00C71B40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C71B40" w:rsidTr="00822FA2">
        <w:tc>
          <w:tcPr>
            <w:tcW w:w="576" w:type="dxa"/>
          </w:tcPr>
          <w:p w:rsidR="00C71B40" w:rsidRPr="00C71B40" w:rsidRDefault="00C71B40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1B4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20" w:type="dxa"/>
            <w:gridSpan w:val="10"/>
          </w:tcPr>
          <w:p w:rsidR="00C71B40" w:rsidRDefault="00C71B40" w:rsidP="00C71B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276BB"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C71B40" w:rsidRDefault="00C71B40" w:rsidP="00C71B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1B40" w:rsidRPr="00C71B40" w:rsidRDefault="00C71B40" w:rsidP="00C71B40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6276BB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C71B40" w:rsidTr="00822FA2">
        <w:tc>
          <w:tcPr>
            <w:tcW w:w="576" w:type="dxa"/>
          </w:tcPr>
          <w:p w:rsidR="00C71B40" w:rsidRPr="00C71B40" w:rsidRDefault="00C71B40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1B4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20" w:type="dxa"/>
            <w:gridSpan w:val="10"/>
          </w:tcPr>
          <w:p w:rsidR="00C71B40" w:rsidRDefault="00C71B40" w:rsidP="00C71B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276BB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 (срок действия нормативного правового акта и его отдельных положений):</w:t>
            </w:r>
          </w:p>
          <w:p w:rsidR="00C71B40" w:rsidRDefault="00C71B40" w:rsidP="00C71B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1B40" w:rsidRPr="00C71B40" w:rsidRDefault="00C71B40" w:rsidP="00C71B40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6276BB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C71B40" w:rsidTr="00822FA2">
        <w:tc>
          <w:tcPr>
            <w:tcW w:w="576" w:type="dxa"/>
          </w:tcPr>
          <w:p w:rsidR="00C71B40" w:rsidRPr="00C71B40" w:rsidRDefault="00C71B40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1B4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620" w:type="dxa"/>
            <w:gridSpan w:val="10"/>
          </w:tcPr>
          <w:p w:rsidR="00C71B40" w:rsidRDefault="00C71B40" w:rsidP="00C71B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276BB">
              <w:rPr>
                <w:rFonts w:ascii="Liberation Serif" w:hAnsi="Liberation Serif" w:cs="Liberation Serif"/>
                <w:sz w:val="24"/>
                <w:szCs w:val="24"/>
              </w:rPr>
              <w:t>Исполнительный орган государственный власти Свердловской области, принявший нормативный правовой акт и (или) к компетенции и полномочиям которого относится исследуемая сфера общественных отношений (исполнительный орган государственной власти, проводивший оценку регулирующего воздействия)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C71B40" w:rsidRDefault="00C71B40" w:rsidP="00C71B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1B40" w:rsidRPr="00C71B40" w:rsidRDefault="00C71B40" w:rsidP="00C71B40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6276BB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C71B40" w:rsidTr="00822FA2">
        <w:tc>
          <w:tcPr>
            <w:tcW w:w="576" w:type="dxa"/>
          </w:tcPr>
          <w:p w:rsidR="00C71B40" w:rsidRPr="00C71B40" w:rsidRDefault="00C71B40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1B4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620" w:type="dxa"/>
            <w:gridSpan w:val="10"/>
          </w:tcPr>
          <w:p w:rsidR="00C71B40" w:rsidRDefault="00C71B40" w:rsidP="00C71B40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1B4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Сфера государственного регулирования:</w:t>
            </w:r>
          </w:p>
          <w:p w:rsidR="00C71B40" w:rsidRDefault="00C71B40" w:rsidP="00C71B40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C71B40" w:rsidRPr="00C71B40" w:rsidRDefault="00C71B40" w:rsidP="00C71B40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1B4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C71B40" w:rsidTr="00822FA2">
        <w:tc>
          <w:tcPr>
            <w:tcW w:w="576" w:type="dxa"/>
            <w:vMerge w:val="restart"/>
          </w:tcPr>
          <w:p w:rsidR="00C71B40" w:rsidRPr="00C71B40" w:rsidRDefault="00C71B40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1B4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620" w:type="dxa"/>
            <w:gridSpan w:val="10"/>
          </w:tcPr>
          <w:p w:rsidR="00C71B40" w:rsidRDefault="00C47F21" w:rsidP="00C47F21">
            <w:pP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6276BB">
              <w:rPr>
                <w:rFonts w:ascii="Liberation Serif" w:hAnsi="Liberation Serif" w:cs="Liberation Serif"/>
                <w:sz w:val="24"/>
                <w:szCs w:val="24"/>
              </w:rPr>
              <w:t>Сведения о проведении публичных консультаций по нормативному правовому акту и проекту заключения</w:t>
            </w:r>
          </w:p>
        </w:tc>
      </w:tr>
      <w:tr w:rsidR="00C47F21" w:rsidTr="00822FA2">
        <w:tc>
          <w:tcPr>
            <w:tcW w:w="576" w:type="dxa"/>
            <w:vMerge/>
          </w:tcPr>
          <w:p w:rsidR="00C47F21" w:rsidRDefault="00C47F21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:rsidR="00C47F21" w:rsidRPr="00C47F21" w:rsidRDefault="00C47F21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7F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783" w:type="dxa"/>
            <w:gridSpan w:val="9"/>
          </w:tcPr>
          <w:p w:rsidR="00C47F21" w:rsidRPr="00C47F21" w:rsidRDefault="00C47F21" w:rsidP="00C47F21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7F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проведения публичных консультаций:</w:t>
            </w:r>
          </w:p>
          <w:p w:rsidR="00C47F21" w:rsidRDefault="00C47F21" w:rsidP="00C47F21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7F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начало: «___» ___________ 20__г.</w:t>
            </w:r>
          </w:p>
          <w:p w:rsidR="00C47F21" w:rsidRDefault="00C47F21" w:rsidP="00C47F21">
            <w:pP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47F2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окончание: «___» ___________ 20</w:t>
            </w:r>
            <w:r w:rsidRPr="00C47F21">
              <w:rPr>
                <w:rFonts w:ascii="Liberation Serif" w:eastAsiaTheme="minorEastAsia" w:hAnsi="Liberation Serif" w:cs="Liberation Serif"/>
                <w:sz w:val="24"/>
                <w:szCs w:val="24"/>
                <w:lang w:val="en-US" w:eastAsia="ru-RU"/>
              </w:rPr>
              <w:t>_</w:t>
            </w:r>
            <w:r w:rsidRPr="00C47F2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_г.</w:t>
            </w:r>
          </w:p>
          <w:p w:rsidR="00C47F21" w:rsidRDefault="00C47F21" w:rsidP="00C47F21">
            <w:pP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C47F21" w:rsidTr="00822FA2">
        <w:tc>
          <w:tcPr>
            <w:tcW w:w="576" w:type="dxa"/>
            <w:vMerge/>
          </w:tcPr>
          <w:p w:rsidR="00C47F21" w:rsidRDefault="00C47F21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:rsidR="00C47F21" w:rsidRPr="00C47F21" w:rsidRDefault="00C47F21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7F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783" w:type="dxa"/>
            <w:gridSpan w:val="9"/>
          </w:tcPr>
          <w:p w:rsidR="00C47F21" w:rsidRDefault="00C47F21" w:rsidP="00C47F21">
            <w:pP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6276BB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 и проекта заключения на официальном сайте:</w:t>
            </w:r>
          </w:p>
        </w:tc>
      </w:tr>
      <w:tr w:rsidR="00C47F21" w:rsidTr="00822FA2">
        <w:tc>
          <w:tcPr>
            <w:tcW w:w="576" w:type="dxa"/>
            <w:vMerge w:val="restart"/>
          </w:tcPr>
          <w:p w:rsidR="00C47F21" w:rsidRPr="00C47F21" w:rsidRDefault="00C47F21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7F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37" w:type="dxa"/>
          </w:tcPr>
          <w:p w:rsidR="00C47F21" w:rsidRPr="00C47F21" w:rsidRDefault="00C47F21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7F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8783" w:type="dxa"/>
            <w:gridSpan w:val="9"/>
          </w:tcPr>
          <w:p w:rsidR="00C47F21" w:rsidRDefault="00C47F21" w:rsidP="00C47F21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276BB">
              <w:rPr>
                <w:rFonts w:ascii="Liberation Serif" w:hAnsi="Liberation Serif" w:cs="Liberation Serif"/>
                <w:sz w:val="24"/>
                <w:szCs w:val="24"/>
              </w:rPr>
              <w:t>ФИО:</w:t>
            </w:r>
          </w:p>
          <w:p w:rsidR="00A8164A" w:rsidRDefault="00A8164A" w:rsidP="00C47F21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C47F21" w:rsidTr="00822FA2">
        <w:tc>
          <w:tcPr>
            <w:tcW w:w="576" w:type="dxa"/>
            <w:vMerge/>
          </w:tcPr>
          <w:p w:rsidR="00C47F21" w:rsidRDefault="00C47F21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:rsidR="00C47F21" w:rsidRPr="00C47F21" w:rsidRDefault="00C47F21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7F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8783" w:type="dxa"/>
            <w:gridSpan w:val="9"/>
          </w:tcPr>
          <w:p w:rsidR="00C47F21" w:rsidRDefault="00C47F21" w:rsidP="00C47F21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7F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Должность:</w:t>
            </w:r>
          </w:p>
          <w:p w:rsidR="00A8164A" w:rsidRDefault="00A8164A" w:rsidP="00C47F21">
            <w:pP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C47F21" w:rsidTr="00822FA2">
        <w:tc>
          <w:tcPr>
            <w:tcW w:w="576" w:type="dxa"/>
            <w:vMerge/>
          </w:tcPr>
          <w:p w:rsidR="00C47F21" w:rsidRDefault="00C47F21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:rsidR="00C47F21" w:rsidRPr="00C47F21" w:rsidRDefault="00C47F21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7F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8783" w:type="dxa"/>
            <w:gridSpan w:val="9"/>
          </w:tcPr>
          <w:p w:rsidR="00C47F21" w:rsidRDefault="00C47F21" w:rsidP="00C47F21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7F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ефон</w:t>
            </w:r>
            <w:r w:rsidRPr="00C47F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BE4E50" w:rsidRPr="004C0238" w:rsidRDefault="00BE4E50" w:rsidP="00C47F21">
            <w:pP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47F21" w:rsidTr="00822FA2">
        <w:tc>
          <w:tcPr>
            <w:tcW w:w="576" w:type="dxa"/>
            <w:vMerge/>
          </w:tcPr>
          <w:p w:rsidR="00C47F21" w:rsidRDefault="00C47F21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:rsidR="00C47F21" w:rsidRPr="00C47F21" w:rsidRDefault="00C47F21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7F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8783" w:type="dxa"/>
            <w:gridSpan w:val="9"/>
          </w:tcPr>
          <w:p w:rsidR="00A8164A" w:rsidRDefault="00C47F21" w:rsidP="00A8164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276BB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почты:</w:t>
            </w:r>
          </w:p>
          <w:p w:rsidR="00BE4E50" w:rsidRDefault="00BE4E50" w:rsidP="00A8164A">
            <w:pP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C47F21" w:rsidTr="00BD3648">
        <w:tc>
          <w:tcPr>
            <w:tcW w:w="10196" w:type="dxa"/>
            <w:gridSpan w:val="11"/>
          </w:tcPr>
          <w:p w:rsidR="00C47F21" w:rsidRDefault="00C47F21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 xml:space="preserve">2. </w:t>
            </w:r>
            <w:r w:rsidRPr="006276BB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C47F21" w:rsidTr="00822FA2">
        <w:tc>
          <w:tcPr>
            <w:tcW w:w="576" w:type="dxa"/>
          </w:tcPr>
          <w:p w:rsidR="00C47F21" w:rsidRDefault="00C47F21" w:rsidP="00C47F21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6276BB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155" w:type="dxa"/>
            <w:gridSpan w:val="4"/>
          </w:tcPr>
          <w:p w:rsidR="00C47F21" w:rsidRDefault="00C47F21" w:rsidP="00C47F21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7F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Описание фактических положительных последствий регулирования</w:t>
            </w:r>
          </w:p>
          <w:p w:rsidR="00A8164A" w:rsidRPr="00C47F21" w:rsidRDefault="00A8164A" w:rsidP="00C47F21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gridSpan w:val="6"/>
          </w:tcPr>
          <w:p w:rsidR="00C47F21" w:rsidRPr="009D1A87" w:rsidRDefault="009D1A87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1A8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9D1A87" w:rsidTr="00822FA2">
        <w:tc>
          <w:tcPr>
            <w:tcW w:w="576" w:type="dxa"/>
          </w:tcPr>
          <w:p w:rsidR="009D1A87" w:rsidRDefault="009D1A87" w:rsidP="009D1A87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6276BB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155" w:type="dxa"/>
            <w:gridSpan w:val="4"/>
          </w:tcPr>
          <w:p w:rsidR="009D1A87" w:rsidRDefault="009D1A87" w:rsidP="009D1A87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7F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Описание фактических положительных последствий регулирования</w:t>
            </w:r>
          </w:p>
          <w:p w:rsidR="00A8164A" w:rsidRDefault="00A8164A" w:rsidP="009D1A87">
            <w:pP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gridSpan w:val="6"/>
          </w:tcPr>
          <w:p w:rsidR="009D1A87" w:rsidRDefault="009D1A87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9D1A8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9D1A87" w:rsidTr="005D5DAC">
        <w:tc>
          <w:tcPr>
            <w:tcW w:w="10196" w:type="dxa"/>
            <w:gridSpan w:val="11"/>
          </w:tcPr>
          <w:p w:rsidR="009D1A87" w:rsidRDefault="009D1A87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3. </w:t>
            </w:r>
            <w:r w:rsidRPr="006276BB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эффективности достижения заявленных целей регулирования</w:t>
            </w:r>
          </w:p>
        </w:tc>
      </w:tr>
      <w:tr w:rsidR="00E30069" w:rsidTr="00996A22">
        <w:tc>
          <w:tcPr>
            <w:tcW w:w="10196" w:type="dxa"/>
            <w:gridSpan w:val="11"/>
          </w:tcPr>
          <w:p w:rsidR="00E30069" w:rsidRPr="00E30069" w:rsidRDefault="00E30069" w:rsidP="00E30069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0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регулирования:</w:t>
            </w:r>
          </w:p>
        </w:tc>
      </w:tr>
      <w:tr w:rsidR="00E30069" w:rsidTr="00223AB2">
        <w:tc>
          <w:tcPr>
            <w:tcW w:w="3936" w:type="dxa"/>
            <w:gridSpan w:val="4"/>
          </w:tcPr>
          <w:p w:rsidR="00E30069" w:rsidRPr="00E30069" w:rsidRDefault="00822FA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3.1 </w:t>
            </w:r>
            <w:r w:rsidR="00E30069" w:rsidRPr="00E300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Показатели (индикаторы)</w:t>
            </w:r>
            <w:r w:rsidR="00E300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достижения целей регулирования</w:t>
            </w:r>
          </w:p>
        </w:tc>
        <w:tc>
          <w:tcPr>
            <w:tcW w:w="2170" w:type="dxa"/>
            <w:gridSpan w:val="2"/>
          </w:tcPr>
          <w:p w:rsidR="00E30069" w:rsidRPr="00223AB2" w:rsidRDefault="00822FA2" w:rsidP="00223AB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3.2 </w:t>
            </w:r>
            <w:r w:rsidR="00223AB2" w:rsidRPr="00223A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2021" w:type="dxa"/>
            <w:gridSpan w:val="2"/>
          </w:tcPr>
          <w:p w:rsidR="00E30069" w:rsidRPr="00223AB2" w:rsidRDefault="00822FA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3.3 </w:t>
            </w:r>
            <w:r w:rsidR="00223AB2" w:rsidRPr="00223A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Целевое значение показателя</w:t>
            </w:r>
          </w:p>
        </w:tc>
        <w:tc>
          <w:tcPr>
            <w:tcW w:w="2069" w:type="dxa"/>
            <w:gridSpan w:val="3"/>
          </w:tcPr>
          <w:p w:rsidR="00223AB2" w:rsidRDefault="00822FA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3.4 </w:t>
            </w:r>
            <w:r w:rsidR="00223AB2" w:rsidRPr="00223A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Достижение </w:t>
            </w:r>
          </w:p>
          <w:p w:rsidR="00223AB2" w:rsidRDefault="00223AB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3A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E30069" w:rsidRPr="00223AB2" w:rsidRDefault="00223AB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3A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разбивкой </w:t>
            </w:r>
            <w:r w:rsidR="00822FA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223A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годам</w:t>
            </w:r>
          </w:p>
        </w:tc>
      </w:tr>
      <w:tr w:rsidR="00223AB2" w:rsidTr="00F54598">
        <w:trPr>
          <w:trHeight w:val="555"/>
        </w:trPr>
        <w:tc>
          <w:tcPr>
            <w:tcW w:w="3936" w:type="dxa"/>
            <w:gridSpan w:val="4"/>
            <w:vMerge w:val="restart"/>
          </w:tcPr>
          <w:p w:rsidR="00223AB2" w:rsidRDefault="00223AB2" w:rsidP="00223AB2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(Индикатор №1) _______________________________</w:t>
            </w:r>
          </w:p>
          <w:p w:rsidR="00223AB2" w:rsidRPr="00E30069" w:rsidRDefault="00223AB2" w:rsidP="00223AB2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(Индикатор №…) _______________________________</w:t>
            </w:r>
          </w:p>
        </w:tc>
        <w:tc>
          <w:tcPr>
            <w:tcW w:w="2170" w:type="dxa"/>
            <w:gridSpan w:val="2"/>
          </w:tcPr>
          <w:p w:rsidR="00223AB2" w:rsidRPr="00223AB2" w:rsidRDefault="00223AB2" w:rsidP="00223AB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</w:tcPr>
          <w:p w:rsidR="00223AB2" w:rsidRPr="00223AB2" w:rsidRDefault="00223AB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</w:tcPr>
          <w:p w:rsidR="00223AB2" w:rsidRPr="00223AB2" w:rsidRDefault="00223AB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223AB2" w:rsidRPr="00223AB2" w:rsidRDefault="00223AB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223AB2" w:rsidRPr="00223AB2" w:rsidRDefault="00223AB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23AB2" w:rsidTr="00F54598">
        <w:trPr>
          <w:trHeight w:val="555"/>
        </w:trPr>
        <w:tc>
          <w:tcPr>
            <w:tcW w:w="3936" w:type="dxa"/>
            <w:gridSpan w:val="4"/>
            <w:vMerge/>
          </w:tcPr>
          <w:p w:rsidR="00223AB2" w:rsidRDefault="00223AB2" w:rsidP="00223AB2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</w:tcPr>
          <w:p w:rsidR="00223AB2" w:rsidRPr="00223AB2" w:rsidRDefault="00223AB2" w:rsidP="00223AB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</w:tcPr>
          <w:p w:rsidR="00223AB2" w:rsidRPr="00223AB2" w:rsidRDefault="00223AB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</w:tcPr>
          <w:p w:rsidR="00223AB2" w:rsidRPr="00223AB2" w:rsidRDefault="00223AB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223AB2" w:rsidRPr="00223AB2" w:rsidRDefault="00223AB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223AB2" w:rsidRPr="00223AB2" w:rsidRDefault="00223AB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22FA2" w:rsidTr="00C147D6">
        <w:tc>
          <w:tcPr>
            <w:tcW w:w="10196" w:type="dxa"/>
            <w:gridSpan w:val="11"/>
          </w:tcPr>
          <w:p w:rsidR="00822FA2" w:rsidRPr="00822FA2" w:rsidRDefault="00822FA2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22FA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4. Оценка расходов и доходов областного бюджета от реализации предусмотренных нормативным правовым актом функций, полномочий, обязанностей и прав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822FA2" w:rsidTr="00340B5A">
        <w:tc>
          <w:tcPr>
            <w:tcW w:w="3398" w:type="dxa"/>
            <w:gridSpan w:val="3"/>
          </w:tcPr>
          <w:p w:rsidR="00822FA2" w:rsidRPr="00822FA2" w:rsidRDefault="00822FA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2FA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4.1 Реализация функций, полномочий, обязанностей и прав</w:t>
            </w:r>
          </w:p>
        </w:tc>
        <w:tc>
          <w:tcPr>
            <w:tcW w:w="3399" w:type="dxa"/>
            <w:gridSpan w:val="4"/>
          </w:tcPr>
          <w:p w:rsidR="00822FA2" w:rsidRDefault="00822FA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2FA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4.2 Оценка расходов </w:t>
            </w:r>
          </w:p>
          <w:p w:rsidR="00822FA2" w:rsidRDefault="00822FA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2FA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доходов, запланированных на этапе принятия проекта акта и отраженных </w:t>
            </w:r>
          </w:p>
          <w:p w:rsidR="00822FA2" w:rsidRPr="00822FA2" w:rsidRDefault="00822FA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2FA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заключении об ОРВ</w:t>
            </w:r>
          </w:p>
        </w:tc>
        <w:tc>
          <w:tcPr>
            <w:tcW w:w="3399" w:type="dxa"/>
            <w:gridSpan w:val="4"/>
          </w:tcPr>
          <w:p w:rsidR="00822FA2" w:rsidRPr="00822FA2" w:rsidRDefault="00822FA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2FA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4.3 Фактическая оценка расходов и поступлений</w:t>
            </w:r>
          </w:p>
        </w:tc>
      </w:tr>
      <w:tr w:rsidR="00822FA2" w:rsidTr="00E97B4D">
        <w:tc>
          <w:tcPr>
            <w:tcW w:w="3398" w:type="dxa"/>
            <w:gridSpan w:val="3"/>
          </w:tcPr>
          <w:p w:rsidR="00822FA2" w:rsidRDefault="00822FA2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gridSpan w:val="4"/>
          </w:tcPr>
          <w:p w:rsidR="00822FA2" w:rsidRDefault="00822FA2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gridSpan w:val="4"/>
          </w:tcPr>
          <w:p w:rsidR="00822FA2" w:rsidRDefault="00822FA2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822FA2" w:rsidTr="00822FA2">
        <w:tc>
          <w:tcPr>
            <w:tcW w:w="576" w:type="dxa"/>
          </w:tcPr>
          <w:p w:rsidR="00822FA2" w:rsidRPr="00822FA2" w:rsidRDefault="00822FA2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2FA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620" w:type="dxa"/>
            <w:gridSpan w:val="10"/>
          </w:tcPr>
          <w:p w:rsidR="00822FA2" w:rsidRDefault="00822FA2" w:rsidP="00822FA2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2FA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Источники данных:</w:t>
            </w:r>
          </w:p>
          <w:p w:rsidR="00822FA2" w:rsidRDefault="00822FA2" w:rsidP="00822FA2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822FA2" w:rsidRPr="00822FA2" w:rsidRDefault="00822FA2" w:rsidP="00822FA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822FA2" w:rsidTr="000E5762">
        <w:tc>
          <w:tcPr>
            <w:tcW w:w="10196" w:type="dxa"/>
            <w:gridSpan w:val="11"/>
          </w:tcPr>
          <w:p w:rsidR="00822FA2" w:rsidRPr="00A8164A" w:rsidRDefault="00A8164A" w:rsidP="00A8164A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8164A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5. Выводы о достижении заявленных целей за счет регулирования</w:t>
            </w:r>
          </w:p>
        </w:tc>
      </w:tr>
      <w:tr w:rsidR="00822FA2" w:rsidTr="00822FA2">
        <w:tc>
          <w:tcPr>
            <w:tcW w:w="576" w:type="dxa"/>
          </w:tcPr>
          <w:p w:rsidR="00822FA2" w:rsidRPr="00822FA2" w:rsidRDefault="00A8164A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620" w:type="dxa"/>
            <w:gridSpan w:val="10"/>
          </w:tcPr>
          <w:p w:rsidR="00822FA2" w:rsidRDefault="00A8164A" w:rsidP="00822FA2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816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Выводы о достижения целей регулирования:</w:t>
            </w:r>
          </w:p>
          <w:p w:rsidR="00A8164A" w:rsidRDefault="00A8164A" w:rsidP="00822FA2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A8164A" w:rsidRPr="00822FA2" w:rsidRDefault="00A8164A" w:rsidP="00A8164A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816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822FA2" w:rsidTr="00822FA2">
        <w:tc>
          <w:tcPr>
            <w:tcW w:w="576" w:type="dxa"/>
          </w:tcPr>
          <w:p w:rsidR="00822FA2" w:rsidRPr="00822FA2" w:rsidRDefault="00A8164A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620" w:type="dxa"/>
            <w:gridSpan w:val="10"/>
          </w:tcPr>
          <w:p w:rsidR="00822FA2" w:rsidRDefault="00A8164A" w:rsidP="00822FA2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816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Иные выводы о фактическом воздействии регулирования:</w:t>
            </w:r>
          </w:p>
          <w:p w:rsidR="00A8164A" w:rsidRDefault="00A8164A" w:rsidP="00822FA2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A8164A" w:rsidRPr="00822FA2" w:rsidRDefault="00A8164A" w:rsidP="00A8164A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816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A8164A" w:rsidRPr="00A8164A" w:rsidRDefault="00A8164A" w:rsidP="00A8164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8164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Приложение:</w:t>
      </w:r>
    </w:p>
    <w:p w:rsidR="00A8164A" w:rsidRPr="00A8164A" w:rsidRDefault="00A8164A" w:rsidP="00A8164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8164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Заключение, подготовленное по результатам оценки регулирующего воздействия на стадии разработки и согласования </w:t>
      </w:r>
      <w:proofErr w:type="gramStart"/>
      <w:r w:rsidRPr="00A8164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проекта</w:t>
      </w:r>
      <w:proofErr w:type="gramEnd"/>
      <w:r w:rsidRPr="00A8164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рассматриваемого нормативного правового акта;</w:t>
      </w:r>
    </w:p>
    <w:p w:rsidR="00A8164A" w:rsidRDefault="00A8164A" w:rsidP="00A8164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8164A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Сводка предложений.</w:t>
      </w:r>
    </w:p>
    <w:p w:rsidR="00A8164A" w:rsidRDefault="00A8164A" w:rsidP="00A8164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8164A" w:rsidRDefault="00A8164A" w:rsidP="00A8164A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8164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Министр экономики и территориального </w:t>
      </w:r>
      <w:r w:rsidRPr="00A8164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развития Свердловской 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__________________________</w:t>
      </w:r>
    </w:p>
    <w:p w:rsidR="00A8164A" w:rsidRPr="00A8164A" w:rsidRDefault="00A8164A" w:rsidP="00A8164A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                           Подпись</w:t>
      </w:r>
      <w:r w:rsidRPr="00A8164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</w:p>
    <w:p w:rsidR="008A5A8E" w:rsidRPr="00F13F18" w:rsidRDefault="008A5A8E" w:rsidP="00C844B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sectPr w:rsidR="008A5A8E" w:rsidRPr="00F13F18" w:rsidSect="00A8164A">
      <w:headerReference w:type="default" r:id="rId6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49" w:rsidRDefault="00033849" w:rsidP="008871BD">
      <w:pPr>
        <w:spacing w:after="0" w:line="240" w:lineRule="auto"/>
      </w:pPr>
      <w:r>
        <w:separator/>
      </w:r>
    </w:p>
  </w:endnote>
  <w:endnote w:type="continuationSeparator" w:id="0">
    <w:p w:rsidR="00033849" w:rsidRDefault="00033849" w:rsidP="0088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49" w:rsidRDefault="00033849" w:rsidP="008871BD">
      <w:pPr>
        <w:spacing w:after="0" w:line="240" w:lineRule="auto"/>
      </w:pPr>
      <w:r>
        <w:separator/>
      </w:r>
    </w:p>
  </w:footnote>
  <w:footnote w:type="continuationSeparator" w:id="0">
    <w:p w:rsidR="00033849" w:rsidRDefault="00033849" w:rsidP="0088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BD" w:rsidRPr="008A5A8E" w:rsidRDefault="008871BD">
    <w:pPr>
      <w:pStyle w:val="a4"/>
      <w:jc w:val="center"/>
      <w:rPr>
        <w:rFonts w:ascii="Liberation Serif" w:hAnsi="Liberation Serif" w:cs="Liberation Serif"/>
        <w:sz w:val="28"/>
        <w:szCs w:val="28"/>
      </w:rPr>
    </w:pPr>
  </w:p>
  <w:p w:rsidR="008871BD" w:rsidRDefault="008871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0"/>
    <w:rsid w:val="00003EBB"/>
    <w:rsid w:val="00026F94"/>
    <w:rsid w:val="00033849"/>
    <w:rsid w:val="000B14A5"/>
    <w:rsid w:val="000B1912"/>
    <w:rsid w:val="000D7756"/>
    <w:rsid w:val="000F355A"/>
    <w:rsid w:val="00104919"/>
    <w:rsid w:val="001D6ECA"/>
    <w:rsid w:val="001E18FE"/>
    <w:rsid w:val="00223AB2"/>
    <w:rsid w:val="00250922"/>
    <w:rsid w:val="002B6769"/>
    <w:rsid w:val="00341976"/>
    <w:rsid w:val="00404A64"/>
    <w:rsid w:val="004119BF"/>
    <w:rsid w:val="00462A27"/>
    <w:rsid w:val="00485EFB"/>
    <w:rsid w:val="004C0238"/>
    <w:rsid w:val="004D246C"/>
    <w:rsid w:val="005713CC"/>
    <w:rsid w:val="005922CB"/>
    <w:rsid w:val="0068088C"/>
    <w:rsid w:val="006F1451"/>
    <w:rsid w:val="006F3547"/>
    <w:rsid w:val="00726694"/>
    <w:rsid w:val="00797F9C"/>
    <w:rsid w:val="00813C9B"/>
    <w:rsid w:val="00822FA2"/>
    <w:rsid w:val="008871BD"/>
    <w:rsid w:val="008A5A8E"/>
    <w:rsid w:val="00914820"/>
    <w:rsid w:val="009163D0"/>
    <w:rsid w:val="00923A1C"/>
    <w:rsid w:val="00934F93"/>
    <w:rsid w:val="00971093"/>
    <w:rsid w:val="009D1A87"/>
    <w:rsid w:val="009D357B"/>
    <w:rsid w:val="00A22270"/>
    <w:rsid w:val="00A40AE4"/>
    <w:rsid w:val="00A71760"/>
    <w:rsid w:val="00A76C46"/>
    <w:rsid w:val="00A8164A"/>
    <w:rsid w:val="00A847E1"/>
    <w:rsid w:val="00AD06F9"/>
    <w:rsid w:val="00AE07E9"/>
    <w:rsid w:val="00B27C97"/>
    <w:rsid w:val="00B56B49"/>
    <w:rsid w:val="00BB2502"/>
    <w:rsid w:val="00BC5FD6"/>
    <w:rsid w:val="00BE4E50"/>
    <w:rsid w:val="00C16AEF"/>
    <w:rsid w:val="00C47F21"/>
    <w:rsid w:val="00C71B40"/>
    <w:rsid w:val="00C844B3"/>
    <w:rsid w:val="00C84EE1"/>
    <w:rsid w:val="00D2009A"/>
    <w:rsid w:val="00D870F9"/>
    <w:rsid w:val="00DB6184"/>
    <w:rsid w:val="00E30069"/>
    <w:rsid w:val="00E63CF5"/>
    <w:rsid w:val="00E85E6D"/>
    <w:rsid w:val="00E877EC"/>
    <w:rsid w:val="00F00B9D"/>
    <w:rsid w:val="00F13F18"/>
    <w:rsid w:val="00F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2E29-6477-4B2E-A5FF-F7C084AA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1BD"/>
  </w:style>
  <w:style w:type="paragraph" w:styleId="a6">
    <w:name w:val="footer"/>
    <w:basedOn w:val="a"/>
    <w:link w:val="a7"/>
    <w:uiPriority w:val="99"/>
    <w:unhideWhenUsed/>
    <w:rsid w:val="0088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1BD"/>
  </w:style>
  <w:style w:type="paragraph" w:styleId="a8">
    <w:name w:val="Balloon Text"/>
    <w:basedOn w:val="a"/>
    <w:link w:val="a9"/>
    <w:uiPriority w:val="99"/>
    <w:semiHidden/>
    <w:unhideWhenUsed/>
    <w:rsid w:val="00B5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4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7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Марина Вячеславовна</dc:creator>
  <cp:keywords/>
  <dc:description/>
  <cp:lastModifiedBy>Хорькова Екатерина Андреевна</cp:lastModifiedBy>
  <cp:revision>15</cp:revision>
  <cp:lastPrinted>2019-12-06T08:36:00Z</cp:lastPrinted>
  <dcterms:created xsi:type="dcterms:W3CDTF">2018-08-15T12:57:00Z</dcterms:created>
  <dcterms:modified xsi:type="dcterms:W3CDTF">2019-12-06T08:48:00Z</dcterms:modified>
</cp:coreProperties>
</file>